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DDEDD" w14:textId="77777777" w:rsidR="00735846" w:rsidRPr="002C3C8F" w:rsidRDefault="00735846" w:rsidP="00735846">
      <w:pPr>
        <w:rPr>
          <w:b/>
          <w:sz w:val="24"/>
          <w:szCs w:val="24"/>
        </w:rPr>
      </w:pPr>
      <w:r w:rsidRPr="002C3C8F">
        <w:rPr>
          <w:b/>
          <w:sz w:val="24"/>
          <w:szCs w:val="24"/>
        </w:rPr>
        <w:t>Reports To:</w:t>
      </w:r>
      <w:r>
        <w:rPr>
          <w:b/>
          <w:sz w:val="24"/>
          <w:szCs w:val="24"/>
        </w:rPr>
        <w:t xml:space="preserve">      </w:t>
      </w:r>
      <w:r w:rsidRPr="00906A30">
        <w:rPr>
          <w:b/>
          <w:sz w:val="24"/>
          <w:szCs w:val="24"/>
          <w:highlight w:val="yellow"/>
        </w:rPr>
        <w:t>XXXXXXXXXX</w:t>
      </w:r>
      <w:r w:rsidRPr="002C3C8F">
        <w:rPr>
          <w:b/>
          <w:sz w:val="24"/>
          <w:szCs w:val="24"/>
        </w:rPr>
        <w:tab/>
      </w:r>
      <w:r w:rsidRPr="002C3C8F">
        <w:rPr>
          <w:b/>
          <w:sz w:val="24"/>
          <w:szCs w:val="24"/>
        </w:rPr>
        <w:tab/>
      </w:r>
      <w:r>
        <w:rPr>
          <w:b/>
          <w:sz w:val="24"/>
          <w:szCs w:val="24"/>
        </w:rPr>
        <w:tab/>
      </w:r>
      <w:r>
        <w:rPr>
          <w:b/>
          <w:sz w:val="24"/>
          <w:szCs w:val="24"/>
        </w:rPr>
        <w:tab/>
        <w:t xml:space="preserve">             </w:t>
      </w:r>
      <w:r w:rsidRPr="002C3C8F">
        <w:rPr>
          <w:b/>
          <w:sz w:val="24"/>
          <w:szCs w:val="24"/>
        </w:rPr>
        <w:t>FLSA Classification:</w:t>
      </w:r>
      <w:r>
        <w:rPr>
          <w:b/>
          <w:sz w:val="24"/>
          <w:szCs w:val="24"/>
        </w:rPr>
        <w:t xml:space="preserve"> </w:t>
      </w:r>
      <w:r w:rsidRPr="002C3C8F">
        <w:rPr>
          <w:b/>
          <w:sz w:val="24"/>
          <w:szCs w:val="24"/>
        </w:rPr>
        <w:t xml:space="preserve">Full Time, </w:t>
      </w:r>
      <w:r w:rsidRPr="002C3C8F">
        <w:rPr>
          <w:b/>
          <w:sz w:val="24"/>
          <w:szCs w:val="24"/>
          <w:highlight w:val="yellow"/>
        </w:rPr>
        <w:t>Exempt</w:t>
      </w:r>
    </w:p>
    <w:p w14:paraId="1DCBADB6" w14:textId="56FB56AF" w:rsidR="00735846" w:rsidRPr="004A0623" w:rsidRDefault="00735846" w:rsidP="00735846">
      <w:pPr>
        <w:rPr>
          <w:b/>
        </w:rPr>
      </w:pPr>
      <w:r w:rsidRPr="002C3C8F">
        <w:rPr>
          <w:b/>
          <w:sz w:val="24"/>
          <w:szCs w:val="24"/>
        </w:rPr>
        <w:t>Date Revised:</w:t>
      </w:r>
      <w:r>
        <w:rPr>
          <w:b/>
          <w:sz w:val="24"/>
          <w:szCs w:val="24"/>
        </w:rPr>
        <w:t xml:space="preserve"> </w:t>
      </w:r>
      <w:r w:rsidRPr="002C3C8F">
        <w:rPr>
          <w:b/>
          <w:sz w:val="24"/>
          <w:szCs w:val="24"/>
        </w:rPr>
        <w:t>April</w:t>
      </w:r>
      <w:r>
        <w:rPr>
          <w:b/>
          <w:sz w:val="24"/>
          <w:szCs w:val="24"/>
        </w:rPr>
        <w:t xml:space="preserve"> 2019</w:t>
      </w:r>
      <w:r w:rsidRPr="002C3C8F">
        <w:rPr>
          <w:b/>
          <w:sz w:val="24"/>
          <w:szCs w:val="24"/>
        </w:rPr>
        <w:tab/>
      </w:r>
      <w:r w:rsidRPr="002C3C8F">
        <w:rPr>
          <w:b/>
          <w:sz w:val="24"/>
          <w:szCs w:val="24"/>
        </w:rPr>
        <w:tab/>
      </w:r>
      <w:r w:rsidRPr="002C3C8F">
        <w:rPr>
          <w:b/>
          <w:sz w:val="24"/>
          <w:szCs w:val="24"/>
        </w:rPr>
        <w:tab/>
      </w:r>
      <w:r w:rsidRPr="002C3C8F">
        <w:rPr>
          <w:b/>
          <w:sz w:val="24"/>
          <w:szCs w:val="24"/>
        </w:rPr>
        <w:tab/>
      </w:r>
      <w:r>
        <w:rPr>
          <w:b/>
          <w:sz w:val="24"/>
          <w:szCs w:val="24"/>
        </w:rPr>
        <w:t xml:space="preserve">             </w:t>
      </w:r>
      <w:r w:rsidRPr="002C3C8F">
        <w:rPr>
          <w:b/>
          <w:sz w:val="24"/>
          <w:szCs w:val="24"/>
        </w:rPr>
        <w:t>Department:</w:t>
      </w:r>
      <w:r>
        <w:rPr>
          <w:b/>
          <w:sz w:val="24"/>
          <w:szCs w:val="24"/>
        </w:rPr>
        <w:t xml:space="preserve"> </w:t>
      </w:r>
      <w:r>
        <w:rPr>
          <w:b/>
        </w:rPr>
        <w:t>Building Maintenance</w:t>
      </w:r>
    </w:p>
    <w:p w14:paraId="29D3E879" w14:textId="77777777" w:rsidR="00735846" w:rsidRDefault="00735846" w:rsidP="00735846">
      <w:pPr>
        <w:jc w:val="center"/>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6F57E64A" w14:textId="77777777" w:rsidTr="00DC5E1B">
        <w:tc>
          <w:tcPr>
            <w:tcW w:w="11088" w:type="dxa"/>
            <w:shd w:val="clear" w:color="auto" w:fill="EEECE1"/>
          </w:tcPr>
          <w:p w14:paraId="418A3D21" w14:textId="77777777" w:rsidR="00735846" w:rsidRPr="005D2B2B" w:rsidRDefault="00735846" w:rsidP="00DC5E1B">
            <w:pPr>
              <w:jc w:val="center"/>
              <w:rPr>
                <w:b/>
                <w:sz w:val="28"/>
                <w:szCs w:val="28"/>
              </w:rPr>
            </w:pPr>
            <w:r w:rsidRPr="005D2B2B">
              <w:rPr>
                <w:b/>
                <w:sz w:val="28"/>
                <w:szCs w:val="28"/>
              </w:rPr>
              <w:t>Position Summary</w:t>
            </w:r>
          </w:p>
        </w:tc>
      </w:tr>
    </w:tbl>
    <w:p w14:paraId="1A2A93C8" w14:textId="77777777" w:rsidR="00735846" w:rsidRPr="00A65D19" w:rsidRDefault="00735846" w:rsidP="00735846">
      <w:pPr>
        <w:spacing w:before="100" w:beforeAutospacing="1" w:after="100" w:afterAutospacing="1"/>
        <w:rPr>
          <w:rFonts w:eastAsia="Times New Roman" w:cs="Calibri"/>
        </w:rPr>
      </w:pPr>
      <w:r w:rsidRPr="00A65D19">
        <w:rPr>
          <w:rFonts w:eastAsia="Times New Roman" w:cs="Calibri"/>
        </w:rPr>
        <w:t>The purpose of the class is to perform semi-skilled and unskilled work involved in the installation and maintenance of City grounds, and to perform related work as required. This class works according to some procedures but decides how or when to do things; work is reviewed regularly by supervisor.</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7511DC67" w14:textId="77777777" w:rsidTr="00DC5E1B">
        <w:tc>
          <w:tcPr>
            <w:tcW w:w="11088" w:type="dxa"/>
            <w:shd w:val="clear" w:color="auto" w:fill="EEECE1"/>
          </w:tcPr>
          <w:p w14:paraId="6E740C89" w14:textId="77777777" w:rsidR="00735846" w:rsidRPr="005D2B2B" w:rsidRDefault="00735846" w:rsidP="00DC5E1B">
            <w:pPr>
              <w:jc w:val="center"/>
              <w:rPr>
                <w:b/>
                <w:sz w:val="28"/>
                <w:szCs w:val="28"/>
              </w:rPr>
            </w:pPr>
            <w:r w:rsidRPr="005D2B2B">
              <w:rPr>
                <w:b/>
                <w:sz w:val="28"/>
                <w:szCs w:val="28"/>
              </w:rPr>
              <w:t>Position Responsibilities</w:t>
            </w:r>
            <w:r>
              <w:rPr>
                <w:b/>
                <w:sz w:val="28"/>
                <w:szCs w:val="28"/>
              </w:rPr>
              <w:t xml:space="preserve"> </w:t>
            </w:r>
            <w:r w:rsidRPr="005D2B2B">
              <w:rPr>
                <w:b/>
                <w:sz w:val="28"/>
                <w:szCs w:val="28"/>
              </w:rPr>
              <w:t>- Essential</w:t>
            </w:r>
            <w:r>
              <w:rPr>
                <w:b/>
                <w:sz w:val="28"/>
                <w:szCs w:val="28"/>
              </w:rPr>
              <w:t xml:space="preserve"> Job Functions</w:t>
            </w:r>
          </w:p>
        </w:tc>
      </w:tr>
    </w:tbl>
    <w:p w14:paraId="49414657" w14:textId="77777777" w:rsidR="00735846" w:rsidRDefault="00735846" w:rsidP="00735846">
      <w:pPr>
        <w:jc w:val="both"/>
        <w:rPr>
          <w:rFonts w:cs="Arial"/>
        </w:rPr>
      </w:pPr>
    </w:p>
    <w:p w14:paraId="6834593C" w14:textId="38D6EADA" w:rsidR="00735846" w:rsidRPr="008E0BF1" w:rsidRDefault="00735846" w:rsidP="00735846">
      <w:pPr>
        <w:jc w:val="both"/>
        <w:rPr>
          <w:rFonts w:cs="Arial"/>
        </w:rPr>
      </w:pPr>
      <w:r w:rsidRPr="008E0BF1">
        <w:rPr>
          <w:rFonts w:cs="Arial"/>
        </w:rPr>
        <w:t xml:space="preserve">To ensure the greatest possible protection for employees in the workplace, the City of Anderson requires </w:t>
      </w:r>
      <w:proofErr w:type="gramStart"/>
      <w:r w:rsidRPr="008E0BF1">
        <w:rPr>
          <w:rFonts w:cs="Arial"/>
        </w:rPr>
        <w:t>cooperative</w:t>
      </w:r>
      <w:proofErr w:type="gramEnd"/>
      <w:r w:rsidRPr="008E0BF1">
        <w:rPr>
          <w:rFonts w:cs="Arial"/>
        </w:rPr>
        <w:t xml:space="preserve"> efforts of all employees with help in establishing and maintaining a safe and </w:t>
      </w:r>
      <w:r w:rsidR="006C23EE" w:rsidRPr="008E0BF1">
        <w:rPr>
          <w:rFonts w:cs="Arial"/>
        </w:rPr>
        <w:t>healthy</w:t>
      </w:r>
      <w:r w:rsidRPr="008E0BF1">
        <w:rPr>
          <w:rFonts w:cs="Arial"/>
        </w:rPr>
        <w:t xml:space="preserve"> work environment. </w:t>
      </w:r>
    </w:p>
    <w:p w14:paraId="3B5046A3" w14:textId="77777777" w:rsidR="00735846" w:rsidRPr="00731DA4" w:rsidRDefault="00735846" w:rsidP="00735846">
      <w:pPr>
        <w:jc w:val="both"/>
        <w:rPr>
          <w:rFonts w:cs="Arial"/>
          <w:color w:val="000000"/>
          <w:shd w:val="clear" w:color="auto" w:fill="FFFFFF"/>
        </w:rPr>
      </w:pPr>
    </w:p>
    <w:p w14:paraId="11B2AE04" w14:textId="53F664B6" w:rsidR="00735846" w:rsidRPr="00731DA4" w:rsidRDefault="00735846" w:rsidP="00735846">
      <w:pPr>
        <w:jc w:val="both"/>
        <w:rPr>
          <w:rFonts w:cs="Arial"/>
        </w:rPr>
      </w:pPr>
      <w:r w:rsidRPr="00731DA4">
        <w:rPr>
          <w:rFonts w:cs="Arial"/>
        </w:rPr>
        <w:t>The City of Anderson requires that PPE</w:t>
      </w:r>
      <w:r>
        <w:rPr>
          <w:rFonts w:cs="Arial"/>
        </w:rPr>
        <w:t xml:space="preserve"> (Personal Protective Equipment)</w:t>
      </w:r>
      <w:r w:rsidRPr="00731DA4">
        <w:rPr>
          <w:rFonts w:cs="Arial"/>
        </w:rPr>
        <w:t xml:space="preserve"> be used by employees whenever workplace hazards are discovered that could damage any part of the body. In addition, </w:t>
      </w:r>
      <w:r>
        <w:rPr>
          <w:rFonts w:cs="Arial"/>
        </w:rPr>
        <w:t>t</w:t>
      </w:r>
      <w:r w:rsidRPr="00731DA4">
        <w:rPr>
          <w:rFonts w:cs="Arial"/>
        </w:rPr>
        <w:t xml:space="preserve">he City of Anderson requires all employees to wear PPE, such as but not limited </w:t>
      </w:r>
      <w:r w:rsidR="006C23EE" w:rsidRPr="00731DA4">
        <w:rPr>
          <w:rFonts w:cs="Arial"/>
        </w:rPr>
        <w:t>to</w:t>
      </w:r>
      <w:r w:rsidRPr="00731DA4">
        <w:rPr>
          <w:rFonts w:cs="Arial"/>
        </w:rPr>
        <w:t xml:space="preserve"> safety glasses, face shields, safety shoes, hearing protection (ear plugs/</w:t>
      </w:r>
      <w:r w:rsidR="006C23EE" w:rsidRPr="00731DA4">
        <w:rPr>
          <w:rFonts w:cs="Arial"/>
        </w:rPr>
        <w:t>earmuffs</w:t>
      </w:r>
      <w:r w:rsidRPr="00731DA4">
        <w:rPr>
          <w:rFonts w:cs="Arial"/>
        </w:rPr>
        <w:t xml:space="preserve">), gloves, etc. as required by their job duties. PPE is to be used as a tool to eliminate and/or reduce the hazards employees face in their daily job duties. </w:t>
      </w:r>
    </w:p>
    <w:p w14:paraId="0ECA77EB" w14:textId="77777777" w:rsidR="00735846" w:rsidRPr="00731DA4" w:rsidRDefault="00735846" w:rsidP="00735846">
      <w:pPr>
        <w:jc w:val="both"/>
        <w:rPr>
          <w:rFonts w:cs="Arial"/>
          <w:b/>
        </w:rPr>
      </w:pPr>
    </w:p>
    <w:p w14:paraId="08672926" w14:textId="77777777" w:rsidR="00735846" w:rsidRDefault="00735846" w:rsidP="00735846">
      <w:pPr>
        <w:jc w:val="both"/>
        <w:rPr>
          <w:rFonts w:cs="Arial"/>
        </w:rPr>
      </w:pPr>
      <w:r w:rsidRPr="00731DA4">
        <w:rPr>
          <w:rFonts w:cs="Arial"/>
          <w:b/>
        </w:rPr>
        <w:t>PPE is not to be used and will not be used as a substitute for safe work practices, machine guards, or other controls designed by equipment manufacturers or other engineering sources. PPE is to be used in conjunction with these controls to increase employee protection.</w:t>
      </w:r>
    </w:p>
    <w:p w14:paraId="78A241CF" w14:textId="77777777" w:rsidR="00735846" w:rsidRDefault="00735846" w:rsidP="00735846">
      <w:pPr>
        <w:jc w:val="both"/>
        <w:rPr>
          <w:rFonts w:cs="Arial"/>
        </w:rPr>
      </w:pPr>
    </w:p>
    <w:p w14:paraId="03C3AC72" w14:textId="77777777" w:rsidR="00735846" w:rsidRPr="00A65D19" w:rsidRDefault="00735846" w:rsidP="00735846">
      <w:pPr>
        <w:jc w:val="both"/>
        <w:rPr>
          <w:rFonts w:cs="Calibri"/>
          <w:b/>
          <w:color w:val="C00000"/>
          <w:u w:val="single"/>
        </w:rPr>
      </w:pPr>
      <w:r>
        <w:rPr>
          <w:rFonts w:cs="Arial"/>
          <w:b/>
          <w:color w:val="C00000"/>
          <w:u w:val="single"/>
        </w:rPr>
        <w:t>Department Specific Job Functions for Crew Technician (Beautification) and Crew Technician (Streets):</w:t>
      </w:r>
    </w:p>
    <w:p w14:paraId="04BB49D7" w14:textId="77777777" w:rsidR="00735846" w:rsidRPr="00A65D19" w:rsidRDefault="00735846" w:rsidP="00735846">
      <w:pPr>
        <w:spacing w:before="100" w:beforeAutospacing="1" w:after="100" w:afterAutospacing="1"/>
        <w:rPr>
          <w:rFonts w:eastAsia="Times New Roman" w:cs="Calibri"/>
        </w:rPr>
      </w:pPr>
      <w:r>
        <w:rPr>
          <w:rFonts w:eastAsia="Times New Roman" w:cs="Calibri"/>
        </w:rPr>
        <w:t xml:space="preserve">The tasks listed below are those that represent </w:t>
      </w:r>
      <w:proofErr w:type="gramStart"/>
      <w:r>
        <w:rPr>
          <w:rFonts w:eastAsia="Times New Roman" w:cs="Calibri"/>
        </w:rPr>
        <w:t>a majority of</w:t>
      </w:r>
      <w:proofErr w:type="gramEnd"/>
      <w:r>
        <w:rPr>
          <w:rFonts w:eastAsia="Times New Roman" w:cs="Calibri"/>
        </w:rPr>
        <w:t xml:space="preserve"> the time spent working in this job description. Management may assign additional tasks related to the type of work of Crew Technicians as necessary.</w:t>
      </w:r>
    </w:p>
    <w:p w14:paraId="200C67F7"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Performs general groundskeeping work, including but not limited to preparing soil for planting, installing landscape materials, watering plants and trees, pruning trees and shrubbery, removing weeds, mowing grass, raking leaves, etc. </w:t>
      </w:r>
    </w:p>
    <w:p w14:paraId="16FD44AD"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Applies pesticides, herbicides, fertilizers and other chemicals as needed to ensure landscape health. </w:t>
      </w:r>
    </w:p>
    <w:p w14:paraId="0D406170"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Removes debris from sidewalks, streets and other paved surfaces. </w:t>
      </w:r>
    </w:p>
    <w:p w14:paraId="79E6CF30"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Maintains and cleans assigned tools and equipment. </w:t>
      </w:r>
    </w:p>
    <w:p w14:paraId="26A76BE9"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Operates vehicles, trucks and equipment such as a tiller, mower, weed eater, edger, blower, hedge trimmer, spray equipment and other power and hand tools as necessary to complete duties. </w:t>
      </w:r>
    </w:p>
    <w:p w14:paraId="7FE38CB4" w14:textId="77777777" w:rsidR="00735846" w:rsidRPr="00A65D19" w:rsidRDefault="00735846" w:rsidP="00735846">
      <w:pPr>
        <w:numPr>
          <w:ilvl w:val="0"/>
          <w:numId w:val="4"/>
        </w:numPr>
        <w:spacing w:before="100" w:beforeAutospacing="1" w:after="100" w:afterAutospacing="1"/>
        <w:rPr>
          <w:rFonts w:eastAsia="Times New Roman" w:cs="Calibri"/>
        </w:rPr>
      </w:pPr>
      <w:proofErr w:type="gramStart"/>
      <w:r w:rsidRPr="00A65D19">
        <w:rPr>
          <w:rFonts w:eastAsia="Times New Roman" w:cs="Calibri"/>
        </w:rPr>
        <w:t>Prepares</w:t>
      </w:r>
      <w:proofErr w:type="gramEnd"/>
      <w:r w:rsidRPr="00A65D19">
        <w:rPr>
          <w:rFonts w:eastAsia="Times New Roman" w:cs="Calibri"/>
        </w:rPr>
        <w:t xml:space="preserve"> accurate and up-to-date records of work completed. </w:t>
      </w:r>
    </w:p>
    <w:p w14:paraId="5799C508" w14:textId="77777777" w:rsidR="00735846" w:rsidRPr="00A65D19" w:rsidRDefault="00735846" w:rsidP="00735846">
      <w:pPr>
        <w:numPr>
          <w:ilvl w:val="0"/>
          <w:numId w:val="4"/>
        </w:numPr>
        <w:spacing w:before="100" w:beforeAutospacing="1" w:after="100" w:afterAutospacing="1"/>
        <w:rPr>
          <w:rFonts w:eastAsia="Times New Roman" w:cs="Calibri"/>
        </w:rPr>
      </w:pPr>
      <w:r w:rsidRPr="00A65D19">
        <w:rPr>
          <w:rFonts w:eastAsia="Times New Roman" w:cs="Calibri"/>
        </w:rPr>
        <w:t xml:space="preserve">Performs all work in compliance with applicable policies and procedures, laws and regulations, and standards of quality and safety. </w:t>
      </w:r>
    </w:p>
    <w:p w14:paraId="4128B69F" w14:textId="77777777" w:rsidR="00735846" w:rsidRDefault="00735846" w:rsidP="00735846">
      <w:pPr>
        <w:jc w:val="both"/>
        <w:rPr>
          <w:rFonts w:cs="Arial"/>
          <w:b/>
          <w:szCs w:val="24"/>
        </w:rPr>
      </w:pPr>
      <w:r w:rsidRPr="007F1098">
        <w:rPr>
          <w:rFonts w:cs="Arial"/>
          <w:b/>
          <w:szCs w:val="24"/>
        </w:rPr>
        <w:t xml:space="preserve">It is understood that every incidental duty connected with operations detailed in this job description </w:t>
      </w:r>
      <w:r>
        <w:rPr>
          <w:rFonts w:cs="Arial"/>
          <w:b/>
          <w:szCs w:val="24"/>
        </w:rPr>
        <w:t>are</w:t>
      </w:r>
      <w:r w:rsidRPr="007F1098">
        <w:rPr>
          <w:rFonts w:cs="Arial"/>
          <w:b/>
          <w:szCs w:val="24"/>
        </w:rPr>
        <w:t xml:space="preserve"> not always specifically described, and employees, at the discretion of the City, may be required to perform duties not within their job descriptions</w:t>
      </w:r>
      <w:r>
        <w:rPr>
          <w:rFonts w:cs="Arial"/>
          <w:b/>
          <w:szCs w:val="24"/>
        </w:rPr>
        <w:t xml:space="preserve"> and as requested </w:t>
      </w:r>
      <w:proofErr w:type="gramStart"/>
      <w:r>
        <w:rPr>
          <w:rFonts w:cs="Arial"/>
          <w:b/>
          <w:szCs w:val="24"/>
        </w:rPr>
        <w:t>as</w:t>
      </w:r>
      <w:proofErr w:type="gramEnd"/>
      <w:r>
        <w:rPr>
          <w:rFonts w:cs="Arial"/>
          <w:b/>
          <w:szCs w:val="24"/>
        </w:rPr>
        <w:t xml:space="preserve"> the discretion of management of the City</w:t>
      </w:r>
      <w:r w:rsidRPr="007F1098">
        <w:rPr>
          <w:rFonts w:cs="Arial"/>
          <w:b/>
          <w:szCs w:val="24"/>
        </w:rPr>
        <w:t>.</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6B00BE89" w14:textId="77777777" w:rsidTr="00DC5E1B">
        <w:tc>
          <w:tcPr>
            <w:tcW w:w="11088" w:type="dxa"/>
            <w:shd w:val="clear" w:color="auto" w:fill="EEECE1"/>
          </w:tcPr>
          <w:p w14:paraId="51F2CF1F" w14:textId="77777777" w:rsidR="00735846" w:rsidRPr="005D2B2B" w:rsidRDefault="00735846" w:rsidP="00DC5E1B">
            <w:pPr>
              <w:jc w:val="center"/>
              <w:rPr>
                <w:b/>
                <w:sz w:val="28"/>
                <w:szCs w:val="28"/>
              </w:rPr>
            </w:pPr>
            <w:r w:rsidRPr="005D2B2B">
              <w:rPr>
                <w:b/>
                <w:sz w:val="28"/>
                <w:szCs w:val="28"/>
              </w:rPr>
              <w:lastRenderedPageBreak/>
              <w:t>Position Responsibilities</w:t>
            </w:r>
            <w:r>
              <w:rPr>
                <w:b/>
                <w:sz w:val="28"/>
                <w:szCs w:val="28"/>
              </w:rPr>
              <w:t xml:space="preserve"> </w:t>
            </w:r>
            <w:r w:rsidRPr="005D2B2B">
              <w:rPr>
                <w:b/>
                <w:sz w:val="28"/>
                <w:szCs w:val="28"/>
              </w:rPr>
              <w:t xml:space="preserve">- </w:t>
            </w:r>
            <w:r>
              <w:rPr>
                <w:b/>
                <w:sz w:val="28"/>
                <w:szCs w:val="28"/>
              </w:rPr>
              <w:t>Additional Job Functions</w:t>
            </w:r>
          </w:p>
        </w:tc>
      </w:tr>
    </w:tbl>
    <w:p w14:paraId="169A8BA7" w14:textId="77777777" w:rsidR="00735846" w:rsidRPr="005D2B2B" w:rsidRDefault="00735846" w:rsidP="00735846">
      <w:pPr>
        <w:pStyle w:val="MediumGrid1-Accent21"/>
        <w:ind w:left="0"/>
        <w:contextualSpacing w:val="0"/>
      </w:pPr>
    </w:p>
    <w:p w14:paraId="41EC3F23" w14:textId="77777777" w:rsidR="00735846" w:rsidRPr="0011187A" w:rsidRDefault="00735846" w:rsidP="00735846">
      <w:pPr>
        <w:numPr>
          <w:ilvl w:val="0"/>
          <w:numId w:val="2"/>
        </w:numPr>
        <w:jc w:val="both"/>
      </w:pPr>
      <w:r w:rsidRPr="0011187A">
        <w:rPr>
          <w:rFonts w:eastAsia="Times New Roman" w:cs="Arial"/>
        </w:rPr>
        <w:t>Perform other duties as assigned and requested.</w:t>
      </w:r>
    </w:p>
    <w:p w14:paraId="1F3F07C5" w14:textId="77777777" w:rsidR="00735846" w:rsidRPr="005D2B2B" w:rsidRDefault="00735846" w:rsidP="00735846"/>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09C7518C" w14:textId="77777777" w:rsidTr="00DC5E1B">
        <w:tc>
          <w:tcPr>
            <w:tcW w:w="11088" w:type="dxa"/>
            <w:shd w:val="clear" w:color="auto" w:fill="EEECE1"/>
          </w:tcPr>
          <w:p w14:paraId="5019D32D" w14:textId="77777777" w:rsidR="00735846" w:rsidRPr="005D2B2B" w:rsidRDefault="00735846" w:rsidP="00DC5E1B">
            <w:pPr>
              <w:jc w:val="center"/>
              <w:rPr>
                <w:sz w:val="28"/>
                <w:szCs w:val="28"/>
              </w:rPr>
            </w:pPr>
            <w:r w:rsidRPr="005D2B2B">
              <w:rPr>
                <w:rFonts w:cs="Arial"/>
                <w:b/>
                <w:sz w:val="28"/>
                <w:szCs w:val="28"/>
              </w:rPr>
              <w:t>Essential Skills and Experience</w:t>
            </w:r>
          </w:p>
        </w:tc>
      </w:tr>
    </w:tbl>
    <w:p w14:paraId="3E90266D" w14:textId="77777777" w:rsidR="00735846" w:rsidRPr="00F5295D" w:rsidRDefault="00735846" w:rsidP="00735846">
      <w:pPr>
        <w:pStyle w:val="NormalWeb"/>
        <w:numPr>
          <w:ilvl w:val="0"/>
          <w:numId w:val="1"/>
        </w:numPr>
        <w:rPr>
          <w:rFonts w:ascii="Calibri" w:hAnsi="Calibri" w:cs="Calibri"/>
          <w:sz w:val="22"/>
          <w:szCs w:val="22"/>
        </w:rPr>
      </w:pPr>
      <w:bookmarkStart w:id="0" w:name="_Hlk481181042"/>
      <w:r w:rsidRPr="00F5295D">
        <w:rPr>
          <w:rFonts w:ascii="Calibri" w:hAnsi="Calibri" w:cs="Calibri"/>
          <w:sz w:val="22"/>
          <w:szCs w:val="22"/>
        </w:rPr>
        <w:t xml:space="preserve">Requires </w:t>
      </w:r>
      <w:r>
        <w:rPr>
          <w:rFonts w:ascii="Calibri" w:hAnsi="Calibri" w:cs="Calibri"/>
          <w:sz w:val="22"/>
          <w:szCs w:val="22"/>
        </w:rPr>
        <w:t>high school diploma, GED or specialized vocational training.</w:t>
      </w:r>
    </w:p>
    <w:p w14:paraId="3B1EF0C6" w14:textId="77777777" w:rsidR="00735846" w:rsidRDefault="00735846" w:rsidP="00735846">
      <w:pPr>
        <w:pStyle w:val="NormalWeb"/>
        <w:numPr>
          <w:ilvl w:val="0"/>
          <w:numId w:val="1"/>
        </w:numPr>
        <w:rPr>
          <w:rFonts w:ascii="Calibri" w:hAnsi="Calibri" w:cs="Calibri"/>
          <w:sz w:val="22"/>
          <w:szCs w:val="22"/>
        </w:rPr>
      </w:pPr>
      <w:r w:rsidRPr="00F5295D">
        <w:rPr>
          <w:rFonts w:ascii="Calibri" w:hAnsi="Calibri" w:cs="Calibri"/>
          <w:sz w:val="22"/>
          <w:szCs w:val="22"/>
        </w:rPr>
        <w:t>Must possess a valid state driver’s license</w:t>
      </w:r>
      <w:r>
        <w:rPr>
          <w:rFonts w:ascii="Calibri" w:hAnsi="Calibri" w:cs="Calibri"/>
          <w:sz w:val="22"/>
          <w:szCs w:val="22"/>
        </w:rPr>
        <w:t>.</w:t>
      </w:r>
    </w:p>
    <w:p w14:paraId="2D07B938" w14:textId="77777777" w:rsidR="00735846" w:rsidRPr="00F5295D" w:rsidRDefault="00735846" w:rsidP="00735846">
      <w:pPr>
        <w:pStyle w:val="NormalWeb"/>
        <w:numPr>
          <w:ilvl w:val="0"/>
          <w:numId w:val="1"/>
        </w:numPr>
        <w:rPr>
          <w:rFonts w:ascii="Calibri" w:hAnsi="Calibri" w:cs="Calibri"/>
          <w:sz w:val="22"/>
          <w:szCs w:val="22"/>
        </w:rPr>
      </w:pPr>
      <w:r>
        <w:rPr>
          <w:rFonts w:ascii="Calibri" w:hAnsi="Calibri" w:cs="Calibri"/>
          <w:sz w:val="22"/>
          <w:szCs w:val="22"/>
        </w:rPr>
        <w:t>Must possess or be able to obtain a S.C. pesticide Applicator’s license.</w:t>
      </w:r>
    </w:p>
    <w:p w14:paraId="1C59524B" w14:textId="77777777" w:rsidR="00735846" w:rsidRPr="00F5295D" w:rsidRDefault="00735846" w:rsidP="00735846">
      <w:pPr>
        <w:pStyle w:val="NormalWeb"/>
        <w:numPr>
          <w:ilvl w:val="0"/>
          <w:numId w:val="1"/>
        </w:numPr>
        <w:rPr>
          <w:rFonts w:ascii="Calibri" w:hAnsi="Calibri" w:cs="Calibri"/>
          <w:sz w:val="22"/>
          <w:szCs w:val="22"/>
        </w:rPr>
      </w:pPr>
      <w:r w:rsidRPr="00F5295D">
        <w:rPr>
          <w:rFonts w:ascii="Calibri" w:hAnsi="Calibri" w:cs="Calibri"/>
          <w:sz w:val="22"/>
          <w:szCs w:val="22"/>
        </w:rPr>
        <w:t xml:space="preserve">Requires over </w:t>
      </w:r>
      <w:r>
        <w:rPr>
          <w:rFonts w:ascii="Calibri" w:hAnsi="Calibri" w:cs="Calibri"/>
          <w:sz w:val="22"/>
          <w:szCs w:val="22"/>
        </w:rPr>
        <w:t>six months</w:t>
      </w:r>
      <w:r w:rsidRPr="00F5295D">
        <w:rPr>
          <w:rFonts w:ascii="Calibri" w:hAnsi="Calibri" w:cs="Calibri"/>
          <w:sz w:val="22"/>
          <w:szCs w:val="22"/>
        </w:rPr>
        <w:t xml:space="preserve"> and up to and including </w:t>
      </w:r>
      <w:r>
        <w:rPr>
          <w:rFonts w:ascii="Calibri" w:hAnsi="Calibri" w:cs="Calibri"/>
          <w:sz w:val="22"/>
          <w:szCs w:val="22"/>
        </w:rPr>
        <w:t>one year of groundskeeping experience</w:t>
      </w:r>
      <w:r w:rsidRPr="00F5295D">
        <w:rPr>
          <w:rFonts w:ascii="Calibri" w:hAnsi="Calibri" w:cs="Calibri"/>
          <w:sz w:val="22"/>
          <w:szCs w:val="22"/>
        </w:rPr>
        <w:t>.</w:t>
      </w:r>
    </w:p>
    <w:p w14:paraId="29B6BC86" w14:textId="77777777" w:rsidR="00735846" w:rsidRPr="0011187A" w:rsidRDefault="00735846" w:rsidP="00735846">
      <w:pPr>
        <w:numPr>
          <w:ilvl w:val="0"/>
          <w:numId w:val="1"/>
        </w:numPr>
        <w:contextualSpacing/>
      </w:pPr>
      <w:r w:rsidRPr="0011187A">
        <w:t>Demonstrate:</w:t>
      </w:r>
    </w:p>
    <w:p w14:paraId="626B19C6" w14:textId="77777777" w:rsidR="00735846" w:rsidRPr="0011187A" w:rsidRDefault="00735846" w:rsidP="00735846">
      <w:pPr>
        <w:numPr>
          <w:ilvl w:val="1"/>
          <w:numId w:val="3"/>
        </w:numPr>
        <w:ind w:left="720"/>
        <w:contextualSpacing/>
      </w:pPr>
      <w:r w:rsidRPr="0011187A">
        <w:t xml:space="preserve">Excellent communication (verbal and written) and interpersonal skills with ability to develop strong professional working relationships across all levels of the organization. </w:t>
      </w:r>
    </w:p>
    <w:p w14:paraId="41C8AA81" w14:textId="77777777" w:rsidR="00735846" w:rsidRPr="0011187A" w:rsidRDefault="00735846" w:rsidP="00735846">
      <w:pPr>
        <w:numPr>
          <w:ilvl w:val="1"/>
          <w:numId w:val="3"/>
        </w:numPr>
        <w:ind w:left="720"/>
        <w:contextualSpacing/>
      </w:pPr>
      <w:r w:rsidRPr="0011187A">
        <w:t>Ability to speak compound sentences using normal grammar and word form.</w:t>
      </w:r>
    </w:p>
    <w:p w14:paraId="4A41EE14" w14:textId="77777777" w:rsidR="00735846" w:rsidRPr="0011187A" w:rsidRDefault="00735846" w:rsidP="00735846">
      <w:pPr>
        <w:numPr>
          <w:ilvl w:val="1"/>
          <w:numId w:val="3"/>
        </w:numPr>
        <w:ind w:left="720"/>
        <w:contextualSpacing/>
      </w:pPr>
      <w:r w:rsidRPr="0011187A">
        <w:t>Ability to plan effectively, set priorities, make sound decisions, and to manage/complete multi-faceted projects in conjunction with normal activity.</w:t>
      </w:r>
    </w:p>
    <w:p w14:paraId="5E575F96" w14:textId="77777777" w:rsidR="00735846" w:rsidRPr="0011187A" w:rsidRDefault="00735846" w:rsidP="00735846">
      <w:pPr>
        <w:numPr>
          <w:ilvl w:val="1"/>
          <w:numId w:val="3"/>
        </w:numPr>
        <w:ind w:left="720"/>
        <w:contextualSpacing/>
      </w:pPr>
      <w:r w:rsidRPr="0011187A">
        <w:t>Superior organizational skills, strong quality orientation, and high attention to detail.</w:t>
      </w:r>
    </w:p>
    <w:p w14:paraId="58FAF407" w14:textId="77777777" w:rsidR="00735846" w:rsidRPr="0011187A" w:rsidRDefault="00735846" w:rsidP="00735846">
      <w:pPr>
        <w:numPr>
          <w:ilvl w:val="1"/>
          <w:numId w:val="3"/>
        </w:numPr>
        <w:ind w:left="720"/>
        <w:contextualSpacing/>
      </w:pPr>
      <w:r w:rsidRPr="0011187A">
        <w:t>C</w:t>
      </w:r>
      <w:commentRangeStart w:id="1"/>
      <w:r w:rsidRPr="0011187A">
        <w:t>omputer proficiency and technical aptitude with the ability to use Microsoft Word, Excel, and Outlook</w:t>
      </w:r>
      <w:commentRangeEnd w:id="1"/>
      <w:r w:rsidRPr="0011187A">
        <w:rPr>
          <w:rStyle w:val="CommentReference"/>
        </w:rPr>
        <w:commentReference w:id="1"/>
      </w:r>
      <w:r w:rsidRPr="0011187A">
        <w:t xml:space="preserve"> and custom applications.</w:t>
      </w:r>
    </w:p>
    <w:p w14:paraId="2E709805" w14:textId="77777777" w:rsidR="00735846" w:rsidRPr="0011187A" w:rsidRDefault="00735846" w:rsidP="00735846">
      <w:pPr>
        <w:numPr>
          <w:ilvl w:val="1"/>
          <w:numId w:val="3"/>
        </w:numPr>
        <w:ind w:left="720"/>
        <w:contextualSpacing/>
      </w:pPr>
      <w:r w:rsidRPr="0011187A">
        <w:t>Strong ethical standards, reliability, professionalism, positive attitude, and ability to remain calm in stressful situations.</w:t>
      </w:r>
    </w:p>
    <w:bookmarkEnd w:id="0"/>
    <w:p w14:paraId="3084CBBD" w14:textId="77777777" w:rsidR="00735846" w:rsidRPr="005D2B2B" w:rsidRDefault="00735846" w:rsidP="00735846">
      <w:pPr>
        <w:jc w:val="both"/>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2983846B" w14:textId="77777777" w:rsidTr="00DC5E1B">
        <w:tc>
          <w:tcPr>
            <w:tcW w:w="11088" w:type="dxa"/>
            <w:shd w:val="clear" w:color="auto" w:fill="EEECE1"/>
          </w:tcPr>
          <w:p w14:paraId="7188D5EB" w14:textId="77777777" w:rsidR="00735846" w:rsidRPr="005D2B2B" w:rsidRDefault="00735846" w:rsidP="00DC5E1B">
            <w:pPr>
              <w:jc w:val="center"/>
              <w:rPr>
                <w:b/>
                <w:sz w:val="28"/>
                <w:szCs w:val="28"/>
              </w:rPr>
            </w:pPr>
            <w:r w:rsidRPr="005D2B2B">
              <w:rPr>
                <w:b/>
                <w:sz w:val="28"/>
                <w:szCs w:val="28"/>
              </w:rPr>
              <w:t>Beneficial Skills and Experience</w:t>
            </w:r>
          </w:p>
        </w:tc>
      </w:tr>
    </w:tbl>
    <w:p w14:paraId="357BD403" w14:textId="77777777" w:rsidR="00735846" w:rsidRDefault="00735846" w:rsidP="00735846"/>
    <w:p w14:paraId="6A815A71" w14:textId="77777777" w:rsidR="00735846" w:rsidRPr="0066390C" w:rsidRDefault="00735846" w:rsidP="00735846">
      <w:pPr>
        <w:jc w:val="both"/>
        <w:rPr>
          <w:highlight w:val="yellow"/>
        </w:rPr>
      </w:pPr>
      <w:r>
        <w:rPr>
          <w:b/>
          <w:highlight w:val="yellow"/>
        </w:rPr>
        <w:t>XXXXXXXXXX</w:t>
      </w:r>
    </w:p>
    <w:p w14:paraId="7F779BB4" w14:textId="77777777" w:rsidR="00735846" w:rsidRPr="005D2B2B" w:rsidRDefault="00735846" w:rsidP="00735846"/>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735846" w:rsidRPr="005D2B2B" w14:paraId="70F389FF" w14:textId="77777777" w:rsidTr="00DC5E1B">
        <w:tc>
          <w:tcPr>
            <w:tcW w:w="11088" w:type="dxa"/>
            <w:shd w:val="clear" w:color="auto" w:fill="EEECE1"/>
          </w:tcPr>
          <w:p w14:paraId="2A9D55DB" w14:textId="77777777" w:rsidR="00735846" w:rsidRPr="005D2B2B" w:rsidRDefault="00735846" w:rsidP="00DC5E1B">
            <w:pPr>
              <w:jc w:val="center"/>
              <w:rPr>
                <w:b/>
                <w:sz w:val="28"/>
                <w:szCs w:val="28"/>
              </w:rPr>
            </w:pPr>
            <w:r>
              <w:rPr>
                <w:b/>
                <w:sz w:val="28"/>
                <w:szCs w:val="28"/>
              </w:rPr>
              <w:t>ADA Compliance</w:t>
            </w:r>
          </w:p>
        </w:tc>
      </w:tr>
    </w:tbl>
    <w:p w14:paraId="4A01FADD" w14:textId="77777777" w:rsidR="00735846" w:rsidRPr="005D2B2B" w:rsidRDefault="00735846" w:rsidP="00735846"/>
    <w:p w14:paraId="4901DA9C" w14:textId="77777777" w:rsidR="00735846" w:rsidRDefault="00735846" w:rsidP="00735846">
      <w:pPr>
        <w:jc w:val="both"/>
      </w:pPr>
      <w:r w:rsidRPr="0024422E">
        <w:t>The City of Anderson is an Equal Opportunity Employer.</w:t>
      </w:r>
      <w:r>
        <w:t xml:space="preserve"> </w:t>
      </w:r>
      <w:r w:rsidRPr="0024422E">
        <w:t xml:space="preserve">ADA requires the </w:t>
      </w:r>
      <w:proofErr w:type="gramStart"/>
      <w:r w:rsidRPr="0024422E">
        <w:t>City</w:t>
      </w:r>
      <w:proofErr w:type="gramEnd"/>
      <w:r w:rsidRPr="0024422E">
        <w:t xml:space="preserve"> to provide reasonable </w:t>
      </w:r>
      <w:proofErr w:type="gramStart"/>
      <w:r w:rsidRPr="0024422E">
        <w:t>accommodations</w:t>
      </w:r>
      <w:proofErr w:type="gramEnd"/>
      <w:r w:rsidRPr="0024422E">
        <w:t xml:space="preserve"> to qualified individuals with disabilities.</w:t>
      </w:r>
      <w:r>
        <w:t xml:space="preserve"> </w:t>
      </w:r>
      <w:r w:rsidRPr="0024422E">
        <w:t xml:space="preserve">Prospective and current employees are invited to discuss </w:t>
      </w:r>
      <w:proofErr w:type="gramStart"/>
      <w:r w:rsidRPr="0024422E">
        <w:t>accommodations</w:t>
      </w:r>
      <w:proofErr w:type="gramEnd"/>
      <w:r w:rsidRPr="0024422E">
        <w:t>.</w:t>
      </w:r>
    </w:p>
    <w:p w14:paraId="672C62D8" w14:textId="77777777" w:rsidR="00735846" w:rsidRDefault="00735846" w:rsidP="00735846">
      <w:pPr>
        <w:jc w:val="both"/>
      </w:pP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1588"/>
        <w:gridCol w:w="689"/>
        <w:gridCol w:w="26"/>
        <w:gridCol w:w="1954"/>
        <w:gridCol w:w="21"/>
        <w:gridCol w:w="2229"/>
        <w:gridCol w:w="14"/>
        <w:gridCol w:w="1966"/>
        <w:gridCol w:w="10"/>
        <w:gridCol w:w="1970"/>
      </w:tblGrid>
      <w:tr w:rsidR="00735846" w:rsidRPr="005D2B2B" w14:paraId="17141AD6" w14:textId="77777777" w:rsidTr="00DC5E1B">
        <w:tc>
          <w:tcPr>
            <w:tcW w:w="11088" w:type="dxa"/>
            <w:gridSpan w:val="11"/>
            <w:shd w:val="clear" w:color="auto" w:fill="EEECE1"/>
          </w:tcPr>
          <w:p w14:paraId="2CD8DFF2" w14:textId="77777777" w:rsidR="00735846" w:rsidRPr="005D2B2B" w:rsidRDefault="00735846" w:rsidP="00DC5E1B">
            <w:pPr>
              <w:jc w:val="center"/>
              <w:rPr>
                <w:b/>
                <w:sz w:val="28"/>
                <w:szCs w:val="28"/>
              </w:rPr>
            </w:pPr>
            <w:r w:rsidRPr="005D2B2B">
              <w:rPr>
                <w:b/>
                <w:sz w:val="28"/>
                <w:szCs w:val="28"/>
              </w:rPr>
              <w:t>ADA Guidelines</w:t>
            </w:r>
          </w:p>
        </w:tc>
      </w:tr>
      <w:tr w:rsidR="00735846" w:rsidRPr="005D2B2B" w14:paraId="7E15140B" w14:textId="77777777" w:rsidTr="00DC5E1B">
        <w:trPr>
          <w:trHeight w:val="432"/>
        </w:trPr>
        <w:tc>
          <w:tcPr>
            <w:tcW w:w="11088" w:type="dxa"/>
            <w:gridSpan w:val="11"/>
            <w:shd w:val="clear" w:color="auto" w:fill="EEECE1"/>
            <w:vAlign w:val="center"/>
          </w:tcPr>
          <w:p w14:paraId="79564800" w14:textId="77777777" w:rsidR="00735846" w:rsidRPr="005D2B2B" w:rsidRDefault="00735846" w:rsidP="00DC5E1B">
            <w:pPr>
              <w:autoSpaceDE w:val="0"/>
              <w:autoSpaceDN w:val="0"/>
              <w:jc w:val="center"/>
              <w:rPr>
                <w:rFonts w:eastAsia="Times New Roman" w:cs="Calibri"/>
                <w:b/>
                <w:sz w:val="28"/>
                <w:szCs w:val="28"/>
              </w:rPr>
            </w:pPr>
            <w:r w:rsidRPr="005D2B2B">
              <w:rPr>
                <w:rFonts w:eastAsia="Times New Roman" w:cs="Calibri"/>
                <w:b/>
                <w:sz w:val="28"/>
                <w:szCs w:val="28"/>
              </w:rPr>
              <w:t>Physical Demands</w:t>
            </w:r>
          </w:p>
        </w:tc>
      </w:tr>
      <w:tr w:rsidR="00735846" w:rsidRPr="005D2B2B" w14:paraId="4231A8F5" w14:textId="77777777" w:rsidTr="00DC5E1B">
        <w:trPr>
          <w:trHeight w:val="288"/>
        </w:trPr>
        <w:tc>
          <w:tcPr>
            <w:tcW w:w="2898" w:type="dxa"/>
            <w:gridSpan w:val="3"/>
            <w:vAlign w:val="center"/>
          </w:tcPr>
          <w:p w14:paraId="09AEE781" w14:textId="77777777" w:rsidR="00735846" w:rsidRPr="005D2B2B" w:rsidRDefault="00735846" w:rsidP="00DC5E1B">
            <w:pPr>
              <w:autoSpaceDE w:val="0"/>
              <w:autoSpaceDN w:val="0"/>
              <w:rPr>
                <w:rFonts w:eastAsia="Times New Roman" w:cs="Calibri"/>
              </w:rPr>
            </w:pPr>
            <w:r w:rsidRPr="005D2B2B">
              <w:rPr>
                <w:rFonts w:eastAsia="Times New Roman" w:cs="Calibri"/>
              </w:rPr>
              <w:t>Stand</w:t>
            </w:r>
          </w:p>
        </w:tc>
        <w:tc>
          <w:tcPr>
            <w:tcW w:w="1980" w:type="dxa"/>
            <w:gridSpan w:val="2"/>
            <w:vAlign w:val="center"/>
          </w:tcPr>
          <w:p w14:paraId="15F3FCEF"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Check8"/>
                  <w:enabled/>
                  <w:calcOnExit w:val="0"/>
                  <w:checkBox>
                    <w:sizeAuto/>
                    <w:default w:val="1"/>
                  </w:checkBox>
                </w:ffData>
              </w:fldChar>
            </w:r>
            <w:bookmarkStart w:id="2" w:name="Check8"/>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bookmarkEnd w:id="2"/>
            <w:r>
              <w:rPr>
                <w:rFonts w:eastAsia="Times New Roman" w:cs="Calibri"/>
              </w:rPr>
              <w:t xml:space="preserve"> </w:t>
            </w:r>
            <w:r w:rsidRPr="005D2B2B">
              <w:rPr>
                <w:rFonts w:eastAsia="Times New Roman" w:cs="Calibri"/>
              </w:rPr>
              <w:t>Constantly</w:t>
            </w:r>
          </w:p>
        </w:tc>
        <w:bookmarkStart w:id="3" w:name="Check9"/>
        <w:tc>
          <w:tcPr>
            <w:tcW w:w="2250" w:type="dxa"/>
            <w:gridSpan w:val="2"/>
            <w:vAlign w:val="center"/>
          </w:tcPr>
          <w:p w14:paraId="4C3B11B9"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9"/>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bookmarkEnd w:id="3"/>
            <w:r>
              <w:rPr>
                <w:rFonts w:eastAsia="Times New Roman" w:cs="Calibri"/>
              </w:rPr>
              <w:t xml:space="preserve"> </w:t>
            </w:r>
            <w:r w:rsidRPr="005D2B2B">
              <w:rPr>
                <w:rFonts w:eastAsia="Times New Roman" w:cs="Calibri"/>
              </w:rPr>
              <w:t>Frequently</w:t>
            </w:r>
          </w:p>
        </w:tc>
        <w:tc>
          <w:tcPr>
            <w:tcW w:w="1980" w:type="dxa"/>
            <w:gridSpan w:val="2"/>
            <w:vAlign w:val="center"/>
          </w:tcPr>
          <w:p w14:paraId="1123C931"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Check10"/>
                  <w:enabled/>
                  <w:calcOnExit w:val="0"/>
                  <w:checkBox>
                    <w:sizeAuto/>
                    <w:default w:val="0"/>
                  </w:checkBox>
                </w:ffData>
              </w:fldChar>
            </w:r>
            <w:bookmarkStart w:id="4" w:name="Check10"/>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bookmarkEnd w:id="4"/>
            <w:r>
              <w:rPr>
                <w:rFonts w:eastAsia="Times New Roman" w:cs="Calibri"/>
              </w:rPr>
              <w:t xml:space="preserve"> </w:t>
            </w:r>
            <w:r w:rsidRPr="005D2B2B">
              <w:rPr>
                <w:rFonts w:eastAsia="Times New Roman" w:cs="Calibri"/>
              </w:rPr>
              <w:t>Occasionally</w:t>
            </w:r>
          </w:p>
        </w:tc>
        <w:tc>
          <w:tcPr>
            <w:tcW w:w="1980" w:type="dxa"/>
            <w:gridSpan w:val="2"/>
            <w:vAlign w:val="center"/>
          </w:tcPr>
          <w:p w14:paraId="24EA0E41"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bookmarkStart w:id="5" w:name="Check11"/>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bookmarkEnd w:id="5"/>
            <w:r>
              <w:rPr>
                <w:rFonts w:eastAsia="Times New Roman" w:cs="Calibri"/>
              </w:rPr>
              <w:t xml:space="preserve"> </w:t>
            </w:r>
            <w:r w:rsidRPr="005D2B2B">
              <w:rPr>
                <w:rFonts w:eastAsia="Times New Roman" w:cs="Calibri"/>
              </w:rPr>
              <w:t>N/A</w:t>
            </w:r>
          </w:p>
        </w:tc>
      </w:tr>
      <w:tr w:rsidR="00735846" w:rsidRPr="005D2B2B" w14:paraId="34022F4F" w14:textId="77777777" w:rsidTr="00DC5E1B">
        <w:trPr>
          <w:trHeight w:val="288"/>
        </w:trPr>
        <w:tc>
          <w:tcPr>
            <w:tcW w:w="2898" w:type="dxa"/>
            <w:gridSpan w:val="3"/>
            <w:vAlign w:val="center"/>
          </w:tcPr>
          <w:p w14:paraId="062B9493" w14:textId="77777777" w:rsidR="00735846" w:rsidRPr="005D2B2B" w:rsidRDefault="00735846" w:rsidP="00DC5E1B">
            <w:pPr>
              <w:autoSpaceDE w:val="0"/>
              <w:autoSpaceDN w:val="0"/>
              <w:rPr>
                <w:rFonts w:eastAsia="Times New Roman" w:cs="Calibri"/>
              </w:rPr>
            </w:pPr>
            <w:r w:rsidRPr="005D2B2B">
              <w:rPr>
                <w:rFonts w:eastAsia="Times New Roman" w:cs="Calibri"/>
              </w:rPr>
              <w:t>Walk</w:t>
            </w:r>
          </w:p>
        </w:tc>
        <w:tc>
          <w:tcPr>
            <w:tcW w:w="1980" w:type="dxa"/>
            <w:gridSpan w:val="2"/>
            <w:vAlign w:val="center"/>
          </w:tcPr>
          <w:p w14:paraId="50EF8F83"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1"/>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116172B4"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627A1C42"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0"/>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019B0B03"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4A87429A" w14:textId="77777777" w:rsidTr="00DC5E1B">
        <w:trPr>
          <w:trHeight w:val="288"/>
        </w:trPr>
        <w:tc>
          <w:tcPr>
            <w:tcW w:w="2898" w:type="dxa"/>
            <w:gridSpan w:val="3"/>
            <w:vAlign w:val="center"/>
          </w:tcPr>
          <w:p w14:paraId="52DDAC89" w14:textId="77777777" w:rsidR="00735846" w:rsidRPr="005D2B2B" w:rsidRDefault="00735846" w:rsidP="00DC5E1B">
            <w:pPr>
              <w:autoSpaceDE w:val="0"/>
              <w:autoSpaceDN w:val="0"/>
              <w:rPr>
                <w:rFonts w:eastAsia="Times New Roman" w:cs="Calibri"/>
              </w:rPr>
            </w:pPr>
            <w:r w:rsidRPr="005D2B2B">
              <w:rPr>
                <w:rFonts w:eastAsia="Times New Roman" w:cs="Calibri"/>
              </w:rPr>
              <w:t>Sit</w:t>
            </w:r>
          </w:p>
        </w:tc>
        <w:tc>
          <w:tcPr>
            <w:tcW w:w="1980" w:type="dxa"/>
            <w:gridSpan w:val="2"/>
            <w:vAlign w:val="center"/>
          </w:tcPr>
          <w:p w14:paraId="1D30EA03"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8"/>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788E35FA"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02B99D34"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0"/>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25D07E3A"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17FB1DC7" w14:textId="77777777" w:rsidTr="00DC5E1B">
        <w:trPr>
          <w:trHeight w:val="288"/>
        </w:trPr>
        <w:tc>
          <w:tcPr>
            <w:tcW w:w="2898" w:type="dxa"/>
            <w:gridSpan w:val="3"/>
            <w:vAlign w:val="center"/>
          </w:tcPr>
          <w:p w14:paraId="4212DC05" w14:textId="77777777" w:rsidR="00735846" w:rsidRPr="005D2B2B" w:rsidRDefault="00735846" w:rsidP="00DC5E1B">
            <w:pPr>
              <w:autoSpaceDE w:val="0"/>
              <w:autoSpaceDN w:val="0"/>
              <w:rPr>
                <w:rFonts w:eastAsia="Times New Roman" w:cs="Calibri"/>
              </w:rPr>
            </w:pPr>
            <w:r w:rsidRPr="005D2B2B">
              <w:rPr>
                <w:rFonts w:eastAsia="Times New Roman" w:cs="Calibri"/>
              </w:rPr>
              <w:t xml:space="preserve">Handling </w:t>
            </w:r>
          </w:p>
        </w:tc>
        <w:tc>
          <w:tcPr>
            <w:tcW w:w="1980" w:type="dxa"/>
            <w:gridSpan w:val="2"/>
            <w:vAlign w:val="center"/>
          </w:tcPr>
          <w:p w14:paraId="688F8FF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6693FDDB"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567E9AB1"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520153DD"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10CD8F98" w14:textId="77777777" w:rsidTr="00DC5E1B">
        <w:trPr>
          <w:trHeight w:val="288"/>
        </w:trPr>
        <w:tc>
          <w:tcPr>
            <w:tcW w:w="2898" w:type="dxa"/>
            <w:gridSpan w:val="3"/>
            <w:vAlign w:val="center"/>
          </w:tcPr>
          <w:p w14:paraId="17B222A1" w14:textId="77777777" w:rsidR="00735846" w:rsidRPr="005D2B2B" w:rsidRDefault="00735846" w:rsidP="00DC5E1B">
            <w:pPr>
              <w:autoSpaceDE w:val="0"/>
              <w:autoSpaceDN w:val="0"/>
              <w:rPr>
                <w:rFonts w:eastAsia="Times New Roman" w:cs="Calibri"/>
              </w:rPr>
            </w:pPr>
            <w:r w:rsidRPr="005D2B2B">
              <w:rPr>
                <w:rFonts w:eastAsia="Times New Roman" w:cs="Calibri"/>
              </w:rPr>
              <w:t>Reach Outward</w:t>
            </w:r>
          </w:p>
        </w:tc>
        <w:tc>
          <w:tcPr>
            <w:tcW w:w="1980" w:type="dxa"/>
            <w:gridSpan w:val="2"/>
            <w:vAlign w:val="center"/>
          </w:tcPr>
          <w:p w14:paraId="27E72AF8"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6A683393"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3A8F732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2C429151"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66B8B1E6" w14:textId="77777777" w:rsidTr="00DC5E1B">
        <w:trPr>
          <w:trHeight w:val="288"/>
        </w:trPr>
        <w:tc>
          <w:tcPr>
            <w:tcW w:w="2898" w:type="dxa"/>
            <w:gridSpan w:val="3"/>
            <w:vAlign w:val="center"/>
          </w:tcPr>
          <w:p w14:paraId="390A726A" w14:textId="77777777" w:rsidR="00735846" w:rsidRPr="005D2B2B" w:rsidRDefault="00735846" w:rsidP="00DC5E1B">
            <w:pPr>
              <w:autoSpaceDE w:val="0"/>
              <w:autoSpaceDN w:val="0"/>
              <w:rPr>
                <w:rFonts w:eastAsia="Times New Roman" w:cs="Calibri"/>
              </w:rPr>
            </w:pPr>
            <w:r w:rsidRPr="005D2B2B">
              <w:rPr>
                <w:rFonts w:eastAsia="Times New Roman" w:cs="Calibri"/>
              </w:rPr>
              <w:t>Reach Above Shoulder</w:t>
            </w:r>
          </w:p>
        </w:tc>
        <w:tc>
          <w:tcPr>
            <w:tcW w:w="1980" w:type="dxa"/>
            <w:gridSpan w:val="2"/>
            <w:vAlign w:val="center"/>
          </w:tcPr>
          <w:p w14:paraId="60D42F30"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472326B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2A922CDA"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44CF7B44"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69908710" w14:textId="77777777" w:rsidTr="00DC5E1B">
        <w:trPr>
          <w:trHeight w:val="288"/>
        </w:trPr>
        <w:tc>
          <w:tcPr>
            <w:tcW w:w="2898" w:type="dxa"/>
            <w:gridSpan w:val="3"/>
            <w:vAlign w:val="center"/>
          </w:tcPr>
          <w:p w14:paraId="568DA85C" w14:textId="77777777" w:rsidR="00735846" w:rsidRPr="005D2B2B" w:rsidRDefault="00735846" w:rsidP="00DC5E1B">
            <w:pPr>
              <w:autoSpaceDE w:val="0"/>
              <w:autoSpaceDN w:val="0"/>
              <w:rPr>
                <w:rFonts w:eastAsia="Times New Roman" w:cs="Calibri"/>
              </w:rPr>
            </w:pPr>
            <w:r w:rsidRPr="005D2B2B">
              <w:rPr>
                <w:rFonts w:eastAsia="Times New Roman" w:cs="Calibri"/>
              </w:rPr>
              <w:t>Climb</w:t>
            </w:r>
          </w:p>
        </w:tc>
        <w:tc>
          <w:tcPr>
            <w:tcW w:w="1980" w:type="dxa"/>
            <w:gridSpan w:val="2"/>
            <w:vAlign w:val="center"/>
          </w:tcPr>
          <w:p w14:paraId="1380A92A"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49E67EA2"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2A94E68B"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2D5D263C"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4A246625" w14:textId="77777777" w:rsidTr="00DC5E1B">
        <w:trPr>
          <w:trHeight w:val="288"/>
        </w:trPr>
        <w:tc>
          <w:tcPr>
            <w:tcW w:w="2898" w:type="dxa"/>
            <w:gridSpan w:val="3"/>
            <w:vAlign w:val="center"/>
          </w:tcPr>
          <w:p w14:paraId="689A64A6" w14:textId="77777777" w:rsidR="00735846" w:rsidRPr="005D2B2B" w:rsidRDefault="00735846" w:rsidP="00DC5E1B">
            <w:pPr>
              <w:autoSpaceDE w:val="0"/>
              <w:autoSpaceDN w:val="0"/>
              <w:rPr>
                <w:rFonts w:eastAsia="Times New Roman" w:cs="Calibri"/>
              </w:rPr>
            </w:pPr>
            <w:r w:rsidRPr="005D2B2B">
              <w:rPr>
                <w:rFonts w:eastAsia="Times New Roman" w:cs="Calibri"/>
              </w:rPr>
              <w:t>Crawl</w:t>
            </w:r>
          </w:p>
        </w:tc>
        <w:tc>
          <w:tcPr>
            <w:tcW w:w="1980" w:type="dxa"/>
            <w:gridSpan w:val="2"/>
            <w:vAlign w:val="center"/>
          </w:tcPr>
          <w:p w14:paraId="06142D78"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4F20FD0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3F98DF39"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66B85F14"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4265DBC8" w14:textId="77777777" w:rsidTr="00DC5E1B">
        <w:trPr>
          <w:trHeight w:val="288"/>
        </w:trPr>
        <w:tc>
          <w:tcPr>
            <w:tcW w:w="2898" w:type="dxa"/>
            <w:gridSpan w:val="3"/>
            <w:vAlign w:val="center"/>
          </w:tcPr>
          <w:p w14:paraId="716F7826" w14:textId="77777777" w:rsidR="00735846" w:rsidRPr="005D2B2B" w:rsidRDefault="00735846" w:rsidP="00DC5E1B">
            <w:pPr>
              <w:autoSpaceDE w:val="0"/>
              <w:autoSpaceDN w:val="0"/>
              <w:rPr>
                <w:rFonts w:eastAsia="Times New Roman" w:cs="Calibri"/>
              </w:rPr>
            </w:pPr>
            <w:r w:rsidRPr="005D2B2B">
              <w:rPr>
                <w:rFonts w:eastAsia="Times New Roman" w:cs="Calibri"/>
              </w:rPr>
              <w:t xml:space="preserve">Squat or </w:t>
            </w:r>
            <w:proofErr w:type="gramStart"/>
            <w:r w:rsidRPr="005D2B2B">
              <w:rPr>
                <w:rFonts w:eastAsia="Times New Roman" w:cs="Calibri"/>
              </w:rPr>
              <w:t>Kneel</w:t>
            </w:r>
            <w:proofErr w:type="gramEnd"/>
          </w:p>
        </w:tc>
        <w:tc>
          <w:tcPr>
            <w:tcW w:w="1980" w:type="dxa"/>
            <w:gridSpan w:val="2"/>
            <w:vAlign w:val="center"/>
          </w:tcPr>
          <w:p w14:paraId="5C613A6C"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190B1B60"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5A25F90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7DD07D5A"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431E06DB" w14:textId="77777777" w:rsidTr="00DC5E1B">
        <w:trPr>
          <w:trHeight w:val="288"/>
        </w:trPr>
        <w:tc>
          <w:tcPr>
            <w:tcW w:w="2898" w:type="dxa"/>
            <w:gridSpan w:val="3"/>
            <w:vAlign w:val="center"/>
          </w:tcPr>
          <w:p w14:paraId="58AD6BAF" w14:textId="77777777" w:rsidR="00735846" w:rsidRPr="005D2B2B" w:rsidRDefault="00735846" w:rsidP="00DC5E1B">
            <w:pPr>
              <w:autoSpaceDE w:val="0"/>
              <w:autoSpaceDN w:val="0"/>
              <w:rPr>
                <w:rFonts w:eastAsia="Times New Roman" w:cs="Calibri"/>
              </w:rPr>
            </w:pPr>
            <w:r w:rsidRPr="005D2B2B">
              <w:rPr>
                <w:rFonts w:eastAsia="Times New Roman" w:cs="Calibri"/>
              </w:rPr>
              <w:lastRenderedPageBreak/>
              <w:t>Bend</w:t>
            </w:r>
          </w:p>
        </w:tc>
        <w:tc>
          <w:tcPr>
            <w:tcW w:w="1980" w:type="dxa"/>
            <w:gridSpan w:val="2"/>
            <w:vAlign w:val="center"/>
          </w:tcPr>
          <w:p w14:paraId="10090539"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50" w:type="dxa"/>
            <w:gridSpan w:val="2"/>
            <w:vAlign w:val="center"/>
          </w:tcPr>
          <w:p w14:paraId="451A1DB8"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80" w:type="dxa"/>
            <w:gridSpan w:val="2"/>
            <w:vAlign w:val="center"/>
          </w:tcPr>
          <w:p w14:paraId="15F2F6A9"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0"/>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80" w:type="dxa"/>
            <w:gridSpan w:val="2"/>
            <w:vAlign w:val="center"/>
          </w:tcPr>
          <w:p w14:paraId="24ED6A91"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18133B5E" w14:textId="77777777" w:rsidTr="00DC5E1B">
        <w:trPr>
          <w:trHeight w:val="432"/>
        </w:trPr>
        <w:tc>
          <w:tcPr>
            <w:tcW w:w="11088" w:type="dxa"/>
            <w:gridSpan w:val="11"/>
            <w:shd w:val="clear" w:color="auto" w:fill="EEECE1"/>
            <w:vAlign w:val="center"/>
          </w:tcPr>
          <w:p w14:paraId="71F9D2A7" w14:textId="77777777" w:rsidR="00735846" w:rsidRPr="005D2B2B" w:rsidRDefault="00735846" w:rsidP="00DC5E1B">
            <w:pPr>
              <w:autoSpaceDE w:val="0"/>
              <w:autoSpaceDN w:val="0"/>
              <w:jc w:val="center"/>
              <w:rPr>
                <w:rFonts w:eastAsia="Times New Roman" w:cs="Calibri"/>
                <w:b/>
                <w:sz w:val="28"/>
                <w:szCs w:val="28"/>
              </w:rPr>
            </w:pPr>
            <w:r w:rsidRPr="005D2B2B">
              <w:rPr>
                <w:rFonts w:eastAsia="Times New Roman" w:cs="Calibri"/>
                <w:b/>
                <w:sz w:val="28"/>
                <w:szCs w:val="28"/>
              </w:rPr>
              <w:t>Lifting Requirements</w:t>
            </w:r>
          </w:p>
        </w:tc>
      </w:tr>
      <w:tr w:rsidR="00735846" w:rsidRPr="005D2B2B" w14:paraId="7302B1B1" w14:textId="77777777" w:rsidTr="00DC5E1B">
        <w:trPr>
          <w:trHeight w:val="288"/>
        </w:trPr>
        <w:tc>
          <w:tcPr>
            <w:tcW w:w="2924" w:type="dxa"/>
            <w:gridSpan w:val="4"/>
            <w:vAlign w:val="center"/>
          </w:tcPr>
          <w:p w14:paraId="34D951CD" w14:textId="77777777" w:rsidR="00735846" w:rsidRPr="005D2B2B" w:rsidRDefault="00735846" w:rsidP="00DC5E1B">
            <w:pPr>
              <w:autoSpaceDE w:val="0"/>
              <w:autoSpaceDN w:val="0"/>
              <w:rPr>
                <w:rFonts w:eastAsia="Times New Roman" w:cs="Calibri"/>
              </w:rPr>
            </w:pPr>
            <w:r w:rsidRPr="005D2B2B">
              <w:rPr>
                <w:rFonts w:eastAsia="Times New Roman" w:cs="Calibri"/>
              </w:rPr>
              <w:t>10 pounds or less</w:t>
            </w:r>
          </w:p>
        </w:tc>
        <w:tc>
          <w:tcPr>
            <w:tcW w:w="1975" w:type="dxa"/>
            <w:gridSpan w:val="2"/>
            <w:vAlign w:val="center"/>
          </w:tcPr>
          <w:p w14:paraId="1023F859"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4EFB1DC3"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12B19ADC"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0"/>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428E954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373C5465" w14:textId="77777777" w:rsidTr="00DC5E1B">
        <w:trPr>
          <w:trHeight w:val="288"/>
        </w:trPr>
        <w:tc>
          <w:tcPr>
            <w:tcW w:w="2924" w:type="dxa"/>
            <w:gridSpan w:val="4"/>
            <w:vAlign w:val="center"/>
          </w:tcPr>
          <w:p w14:paraId="4967C3C5" w14:textId="77777777" w:rsidR="00735846" w:rsidRPr="005D2B2B" w:rsidRDefault="00735846" w:rsidP="00DC5E1B">
            <w:pPr>
              <w:autoSpaceDE w:val="0"/>
              <w:autoSpaceDN w:val="0"/>
              <w:rPr>
                <w:rFonts w:eastAsia="Times New Roman" w:cs="Calibri"/>
              </w:rPr>
            </w:pPr>
            <w:r w:rsidRPr="005D2B2B">
              <w:rPr>
                <w:rFonts w:eastAsia="Times New Roman" w:cs="Calibri"/>
              </w:rPr>
              <w:t>11 to 20 pounds</w:t>
            </w:r>
          </w:p>
        </w:tc>
        <w:tc>
          <w:tcPr>
            <w:tcW w:w="1975" w:type="dxa"/>
            <w:gridSpan w:val="2"/>
            <w:vAlign w:val="center"/>
          </w:tcPr>
          <w:p w14:paraId="2CCE28C5"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7BFEDCFD"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1"/>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7B70C46D"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0"/>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302C86CE"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083F7975" w14:textId="77777777" w:rsidTr="00DC5E1B">
        <w:trPr>
          <w:trHeight w:val="288"/>
        </w:trPr>
        <w:tc>
          <w:tcPr>
            <w:tcW w:w="2924" w:type="dxa"/>
            <w:gridSpan w:val="4"/>
            <w:vAlign w:val="center"/>
          </w:tcPr>
          <w:p w14:paraId="207E6C14" w14:textId="77777777" w:rsidR="00735846" w:rsidRPr="005D2B2B" w:rsidRDefault="00735846" w:rsidP="00DC5E1B">
            <w:pPr>
              <w:autoSpaceDE w:val="0"/>
              <w:autoSpaceDN w:val="0"/>
              <w:rPr>
                <w:rFonts w:eastAsia="Times New Roman" w:cs="Calibri"/>
              </w:rPr>
            </w:pPr>
            <w:r w:rsidRPr="005D2B2B">
              <w:rPr>
                <w:rFonts w:eastAsia="Times New Roman" w:cs="Calibri"/>
              </w:rPr>
              <w:t>21 to 50 pounds</w:t>
            </w:r>
          </w:p>
        </w:tc>
        <w:tc>
          <w:tcPr>
            <w:tcW w:w="1975" w:type="dxa"/>
            <w:gridSpan w:val="2"/>
            <w:vAlign w:val="center"/>
          </w:tcPr>
          <w:p w14:paraId="2D04F663"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326CF381"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1"/>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18C676E7"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0"/>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10CC49FF"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338D0765" w14:textId="77777777" w:rsidTr="00DC5E1B">
        <w:trPr>
          <w:trHeight w:val="288"/>
        </w:trPr>
        <w:tc>
          <w:tcPr>
            <w:tcW w:w="2924" w:type="dxa"/>
            <w:gridSpan w:val="4"/>
            <w:vAlign w:val="center"/>
          </w:tcPr>
          <w:p w14:paraId="06232B5D" w14:textId="77777777" w:rsidR="00735846" w:rsidRPr="005D2B2B" w:rsidRDefault="00735846" w:rsidP="00DC5E1B">
            <w:pPr>
              <w:autoSpaceDE w:val="0"/>
              <w:autoSpaceDN w:val="0"/>
              <w:rPr>
                <w:rFonts w:eastAsia="Times New Roman" w:cs="Calibri"/>
              </w:rPr>
            </w:pPr>
            <w:r w:rsidRPr="005D2B2B">
              <w:rPr>
                <w:rFonts w:eastAsia="Times New Roman" w:cs="Calibri"/>
              </w:rPr>
              <w:t>51 to 100 pounds</w:t>
            </w:r>
          </w:p>
        </w:tc>
        <w:tc>
          <w:tcPr>
            <w:tcW w:w="1975" w:type="dxa"/>
            <w:gridSpan w:val="2"/>
            <w:vAlign w:val="center"/>
          </w:tcPr>
          <w:p w14:paraId="0E43488F"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8"/>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46434B26"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1EA6C94C"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1"/>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7F852FF0" w14:textId="77777777" w:rsidR="00735846" w:rsidRPr="005D2B2B" w:rsidRDefault="00735846" w:rsidP="00DC5E1B">
            <w:pPr>
              <w:autoSpaceDE w:val="0"/>
              <w:autoSpaceDN w:val="0"/>
              <w:rPr>
                <w:rFonts w:eastAsia="Times New Roman" w:cs="Calibri"/>
              </w:rPr>
            </w:pPr>
            <w:r>
              <w:rPr>
                <w:rFonts w:eastAsia="Times New Roman" w:cs="Calibri"/>
              </w:rPr>
              <w:fldChar w:fldCharType="begin">
                <w:ffData>
                  <w:name w:val=""/>
                  <w:enabled/>
                  <w:calcOnExit w:val="0"/>
                  <w:checkBox>
                    <w:sizeAuto/>
                    <w:default w:val="0"/>
                  </w:checkBox>
                </w:ffData>
              </w:fldChar>
            </w:r>
            <w:r>
              <w:rPr>
                <w:rFonts w:eastAsia="Times New Roman" w:cs="Calibri"/>
              </w:rPr>
              <w:instrText xml:space="preserve"> FORMCHECKBOX </w:instrText>
            </w:r>
            <w:r>
              <w:rPr>
                <w:rFonts w:eastAsia="Times New Roman" w:cs="Calibri"/>
              </w:rPr>
            </w:r>
            <w:r>
              <w:rPr>
                <w:rFonts w:eastAsia="Times New Roman" w:cs="Calibri"/>
              </w:rPr>
              <w:fldChar w:fldCharType="separate"/>
            </w:r>
            <w:r>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702688BD" w14:textId="77777777" w:rsidTr="00DC5E1B">
        <w:trPr>
          <w:trHeight w:val="288"/>
        </w:trPr>
        <w:tc>
          <w:tcPr>
            <w:tcW w:w="2924" w:type="dxa"/>
            <w:gridSpan w:val="4"/>
            <w:vAlign w:val="center"/>
          </w:tcPr>
          <w:p w14:paraId="4461753F" w14:textId="77777777" w:rsidR="00735846" w:rsidRPr="005D2B2B" w:rsidRDefault="00735846" w:rsidP="00DC5E1B">
            <w:pPr>
              <w:autoSpaceDE w:val="0"/>
              <w:autoSpaceDN w:val="0"/>
              <w:rPr>
                <w:rFonts w:eastAsia="Times New Roman" w:cs="Calibri"/>
              </w:rPr>
            </w:pPr>
            <w:r w:rsidRPr="005D2B2B">
              <w:rPr>
                <w:rFonts w:eastAsia="Times New Roman" w:cs="Calibri"/>
              </w:rPr>
              <w:t>&gt; than 100 pounds</w:t>
            </w:r>
          </w:p>
        </w:tc>
        <w:tc>
          <w:tcPr>
            <w:tcW w:w="1975" w:type="dxa"/>
            <w:gridSpan w:val="2"/>
            <w:vAlign w:val="center"/>
          </w:tcPr>
          <w:p w14:paraId="69DBDDA2"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8"/>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32D27156"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9"/>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4E52AFC8"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552E66B1"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0FD27267" w14:textId="77777777" w:rsidTr="00DC5E1B">
        <w:trPr>
          <w:trHeight w:val="432"/>
        </w:trPr>
        <w:tc>
          <w:tcPr>
            <w:tcW w:w="11088" w:type="dxa"/>
            <w:gridSpan w:val="11"/>
            <w:shd w:val="clear" w:color="auto" w:fill="EEECE1"/>
            <w:vAlign w:val="center"/>
          </w:tcPr>
          <w:p w14:paraId="11589ED8" w14:textId="77777777" w:rsidR="00735846" w:rsidRPr="005D2B2B" w:rsidRDefault="00735846" w:rsidP="00DC5E1B">
            <w:pPr>
              <w:autoSpaceDE w:val="0"/>
              <w:autoSpaceDN w:val="0"/>
              <w:jc w:val="center"/>
              <w:rPr>
                <w:rFonts w:eastAsia="Times New Roman" w:cs="Calibri"/>
                <w:b/>
                <w:sz w:val="28"/>
                <w:szCs w:val="28"/>
              </w:rPr>
            </w:pPr>
            <w:r w:rsidRPr="005D2B2B">
              <w:rPr>
                <w:rFonts w:eastAsia="Times New Roman" w:cs="Calibri"/>
                <w:b/>
                <w:sz w:val="28"/>
                <w:szCs w:val="28"/>
              </w:rPr>
              <w:t>Pushing and Pulling Requirements</w:t>
            </w:r>
          </w:p>
        </w:tc>
      </w:tr>
      <w:tr w:rsidR="00735846" w:rsidRPr="005D2B2B" w14:paraId="2A1CA762" w14:textId="77777777" w:rsidTr="00DC5E1B">
        <w:trPr>
          <w:trHeight w:val="288"/>
        </w:trPr>
        <w:tc>
          <w:tcPr>
            <w:tcW w:w="2924" w:type="dxa"/>
            <w:gridSpan w:val="4"/>
            <w:vAlign w:val="center"/>
          </w:tcPr>
          <w:p w14:paraId="177B9A29" w14:textId="77777777" w:rsidR="00735846" w:rsidRPr="005D2B2B" w:rsidRDefault="00735846" w:rsidP="00DC5E1B">
            <w:pPr>
              <w:autoSpaceDE w:val="0"/>
              <w:autoSpaceDN w:val="0"/>
              <w:rPr>
                <w:rFonts w:eastAsia="Times New Roman" w:cs="Calibri"/>
              </w:rPr>
            </w:pPr>
            <w:r w:rsidRPr="005D2B2B">
              <w:rPr>
                <w:rFonts w:eastAsia="Times New Roman" w:cs="Calibri"/>
              </w:rPr>
              <w:t>12 pounds or less</w:t>
            </w:r>
          </w:p>
        </w:tc>
        <w:tc>
          <w:tcPr>
            <w:tcW w:w="1975" w:type="dxa"/>
            <w:gridSpan w:val="2"/>
            <w:vAlign w:val="center"/>
          </w:tcPr>
          <w:p w14:paraId="7BD5C7F8"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1"/>
                    <w:checked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Constantly</w:t>
            </w:r>
          </w:p>
        </w:tc>
        <w:tc>
          <w:tcPr>
            <w:tcW w:w="2243" w:type="dxa"/>
            <w:gridSpan w:val="2"/>
            <w:vAlign w:val="center"/>
          </w:tcPr>
          <w:p w14:paraId="53657452"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Frequently</w:t>
            </w:r>
          </w:p>
        </w:tc>
        <w:tc>
          <w:tcPr>
            <w:tcW w:w="1976" w:type="dxa"/>
            <w:gridSpan w:val="2"/>
            <w:vAlign w:val="center"/>
          </w:tcPr>
          <w:p w14:paraId="762C581C"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0"/>
                  <w:enabled/>
                  <w:calcOnExit w:val="0"/>
                  <w:checkBox>
                    <w:sizeAuto/>
                    <w:default w:val="0"/>
                    <w:checked/>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Occasionally</w:t>
            </w:r>
          </w:p>
        </w:tc>
        <w:tc>
          <w:tcPr>
            <w:tcW w:w="1970" w:type="dxa"/>
            <w:vAlign w:val="center"/>
          </w:tcPr>
          <w:p w14:paraId="1E3D20B6" w14:textId="77777777" w:rsidR="00735846" w:rsidRPr="005D2B2B" w:rsidRDefault="00735846" w:rsidP="00DC5E1B">
            <w:pPr>
              <w:autoSpaceDE w:val="0"/>
              <w:autoSpaceDN w:val="0"/>
              <w:rPr>
                <w:rFonts w:eastAsia="Times New Roman" w:cs="Calibri"/>
              </w:rPr>
            </w:pPr>
            <w:r w:rsidRPr="005D2B2B">
              <w:rPr>
                <w:rFonts w:eastAsia="Times New Roman" w:cs="Calibri"/>
              </w:rPr>
              <w:fldChar w:fldCharType="begin">
                <w:ffData>
                  <w:name w:val="Check11"/>
                  <w:enabled/>
                  <w:calcOnExit w:val="0"/>
                  <w:checkBox>
                    <w:sizeAuto/>
                    <w:default w:val="0"/>
                  </w:checkBox>
                </w:ffData>
              </w:fldChar>
            </w:r>
            <w:r w:rsidRPr="005D2B2B">
              <w:rPr>
                <w:rFonts w:eastAsia="Times New Roman" w:cs="Calibri"/>
              </w:rPr>
              <w:instrText xml:space="preserve"> FORMCHECKBOX </w:instrText>
            </w:r>
            <w:r w:rsidRPr="005D2B2B">
              <w:rPr>
                <w:rFonts w:eastAsia="Times New Roman" w:cs="Calibri"/>
              </w:rPr>
            </w:r>
            <w:r w:rsidRPr="005D2B2B">
              <w:rPr>
                <w:rFonts w:eastAsia="Times New Roman" w:cs="Calibri"/>
              </w:rPr>
              <w:fldChar w:fldCharType="separate"/>
            </w:r>
            <w:r w:rsidRPr="005D2B2B">
              <w:rPr>
                <w:rFonts w:eastAsia="Times New Roman" w:cs="Calibri"/>
              </w:rPr>
              <w:fldChar w:fldCharType="end"/>
            </w:r>
            <w:r>
              <w:rPr>
                <w:rFonts w:eastAsia="Times New Roman" w:cs="Calibri"/>
              </w:rPr>
              <w:t xml:space="preserve"> </w:t>
            </w:r>
            <w:r w:rsidRPr="005D2B2B">
              <w:rPr>
                <w:rFonts w:eastAsia="Times New Roman" w:cs="Calibri"/>
              </w:rPr>
              <w:t>N/A</w:t>
            </w:r>
          </w:p>
        </w:tc>
      </w:tr>
      <w:tr w:rsidR="00735846" w:rsidRPr="005D2B2B" w14:paraId="684BA482" w14:textId="77777777" w:rsidTr="00DC5E1B">
        <w:trPr>
          <w:trHeight w:val="288"/>
        </w:trPr>
        <w:tc>
          <w:tcPr>
            <w:tcW w:w="2924" w:type="dxa"/>
            <w:gridSpan w:val="4"/>
            <w:vAlign w:val="center"/>
          </w:tcPr>
          <w:p w14:paraId="284E1619" w14:textId="77777777" w:rsidR="00735846" w:rsidRPr="005D2B2B" w:rsidRDefault="00735846" w:rsidP="00DC5E1B">
            <w:pPr>
              <w:autoSpaceDE w:val="0"/>
              <w:autoSpaceDN w:val="0"/>
              <w:rPr>
                <w:rFonts w:cs="Calibri"/>
              </w:rPr>
            </w:pPr>
            <w:r w:rsidRPr="005D2B2B">
              <w:rPr>
                <w:rFonts w:cs="Calibri"/>
              </w:rPr>
              <w:t>13 to 25 pounds</w:t>
            </w:r>
          </w:p>
        </w:tc>
        <w:tc>
          <w:tcPr>
            <w:tcW w:w="1975" w:type="dxa"/>
            <w:gridSpan w:val="2"/>
            <w:vAlign w:val="center"/>
          </w:tcPr>
          <w:p w14:paraId="56B27919"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1"/>
                    <w:checked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Constantly</w:t>
            </w:r>
          </w:p>
        </w:tc>
        <w:tc>
          <w:tcPr>
            <w:tcW w:w="2243" w:type="dxa"/>
            <w:gridSpan w:val="2"/>
            <w:vAlign w:val="center"/>
          </w:tcPr>
          <w:p w14:paraId="17DCA0E1"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Frequently</w:t>
            </w:r>
          </w:p>
        </w:tc>
        <w:tc>
          <w:tcPr>
            <w:tcW w:w="1976" w:type="dxa"/>
            <w:gridSpan w:val="2"/>
            <w:vAlign w:val="center"/>
          </w:tcPr>
          <w:p w14:paraId="0614A7B1" w14:textId="77777777" w:rsidR="00735846" w:rsidRPr="005D2B2B" w:rsidRDefault="00735846" w:rsidP="00DC5E1B">
            <w:pPr>
              <w:autoSpaceDE w:val="0"/>
              <w:autoSpaceDN w:val="0"/>
              <w:rPr>
                <w:rFonts w:cs="Calibri"/>
              </w:rPr>
            </w:pPr>
            <w:r w:rsidRPr="005D2B2B">
              <w:rPr>
                <w:rFonts w:cs="Calibri"/>
              </w:rPr>
              <w:fldChar w:fldCharType="begin">
                <w:ffData>
                  <w:name w:val="Check10"/>
                  <w:enabled/>
                  <w:calcOnExit w:val="0"/>
                  <w:checkBox>
                    <w:sizeAuto/>
                    <w:default w:val="0"/>
                    <w:checked/>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Occasionally</w:t>
            </w:r>
          </w:p>
        </w:tc>
        <w:tc>
          <w:tcPr>
            <w:tcW w:w="1970" w:type="dxa"/>
            <w:vAlign w:val="center"/>
          </w:tcPr>
          <w:p w14:paraId="6171DD82" w14:textId="77777777" w:rsidR="00735846" w:rsidRPr="005D2B2B" w:rsidRDefault="00735846" w:rsidP="00DC5E1B">
            <w:pPr>
              <w:autoSpaceDE w:val="0"/>
              <w:autoSpaceDN w:val="0"/>
              <w:rPr>
                <w:rFonts w:cs="Calibri"/>
              </w:rPr>
            </w:pPr>
            <w:r w:rsidRPr="005D2B2B">
              <w:rPr>
                <w:rFonts w:cs="Calibri"/>
              </w:rPr>
              <w:fldChar w:fldCharType="begin">
                <w:ffData>
                  <w:name w:val="Check11"/>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N/A</w:t>
            </w:r>
          </w:p>
        </w:tc>
      </w:tr>
      <w:tr w:rsidR="00735846" w:rsidRPr="005D2B2B" w14:paraId="4F70D530" w14:textId="77777777" w:rsidTr="00DC5E1B">
        <w:trPr>
          <w:trHeight w:val="288"/>
        </w:trPr>
        <w:tc>
          <w:tcPr>
            <w:tcW w:w="2924" w:type="dxa"/>
            <w:gridSpan w:val="4"/>
            <w:vAlign w:val="center"/>
          </w:tcPr>
          <w:p w14:paraId="38F2F8BA" w14:textId="77777777" w:rsidR="00735846" w:rsidRPr="005D2B2B" w:rsidRDefault="00735846" w:rsidP="00DC5E1B">
            <w:pPr>
              <w:autoSpaceDE w:val="0"/>
              <w:autoSpaceDN w:val="0"/>
              <w:rPr>
                <w:rFonts w:cs="Calibri"/>
              </w:rPr>
            </w:pPr>
            <w:r w:rsidRPr="005D2B2B">
              <w:rPr>
                <w:rFonts w:cs="Calibri"/>
              </w:rPr>
              <w:t>26 to 40 pounds</w:t>
            </w:r>
          </w:p>
        </w:tc>
        <w:tc>
          <w:tcPr>
            <w:tcW w:w="1975" w:type="dxa"/>
            <w:gridSpan w:val="2"/>
            <w:vAlign w:val="center"/>
          </w:tcPr>
          <w:p w14:paraId="5C3CC7D1"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1"/>
                    <w:checked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Constantly</w:t>
            </w:r>
          </w:p>
        </w:tc>
        <w:tc>
          <w:tcPr>
            <w:tcW w:w="2243" w:type="dxa"/>
            <w:gridSpan w:val="2"/>
            <w:vAlign w:val="center"/>
          </w:tcPr>
          <w:p w14:paraId="22CA8B5F" w14:textId="77777777" w:rsidR="00735846" w:rsidRPr="005D2B2B" w:rsidRDefault="00735846" w:rsidP="00DC5E1B">
            <w:pPr>
              <w:autoSpaceDE w:val="0"/>
              <w:autoSpaceDN w:val="0"/>
              <w:rPr>
                <w:rFonts w:cs="Calibri"/>
              </w:rPr>
            </w:pPr>
            <w:r w:rsidRPr="005D2B2B">
              <w:rPr>
                <w:rFonts w:cs="Calibri"/>
              </w:rPr>
              <w:fldChar w:fldCharType="begin">
                <w:ffData>
                  <w:name w:val="Check9"/>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Frequently</w:t>
            </w:r>
          </w:p>
        </w:tc>
        <w:tc>
          <w:tcPr>
            <w:tcW w:w="1976" w:type="dxa"/>
            <w:gridSpan w:val="2"/>
            <w:vAlign w:val="center"/>
          </w:tcPr>
          <w:p w14:paraId="4F518B4F"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0"/>
                    <w:checked/>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Occasionally</w:t>
            </w:r>
          </w:p>
        </w:tc>
        <w:tc>
          <w:tcPr>
            <w:tcW w:w="1970" w:type="dxa"/>
            <w:vAlign w:val="center"/>
          </w:tcPr>
          <w:p w14:paraId="065A40B3" w14:textId="77777777" w:rsidR="00735846" w:rsidRPr="005D2B2B" w:rsidRDefault="00735846" w:rsidP="00DC5E1B">
            <w:pPr>
              <w:autoSpaceDE w:val="0"/>
              <w:autoSpaceDN w:val="0"/>
              <w:rPr>
                <w:rFonts w:cs="Calibri"/>
              </w:rPr>
            </w:pPr>
            <w:r w:rsidRPr="005D2B2B">
              <w:rPr>
                <w:rFonts w:cs="Calibri"/>
              </w:rPr>
              <w:fldChar w:fldCharType="begin">
                <w:ffData>
                  <w:name w:val="Check11"/>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N/A</w:t>
            </w:r>
          </w:p>
        </w:tc>
      </w:tr>
      <w:tr w:rsidR="00735846" w:rsidRPr="005D2B2B" w14:paraId="3807591E" w14:textId="77777777" w:rsidTr="00DC5E1B">
        <w:trPr>
          <w:trHeight w:val="288"/>
        </w:trPr>
        <w:tc>
          <w:tcPr>
            <w:tcW w:w="2924" w:type="dxa"/>
            <w:gridSpan w:val="4"/>
            <w:vAlign w:val="center"/>
          </w:tcPr>
          <w:p w14:paraId="36AF7B30" w14:textId="77777777" w:rsidR="00735846" w:rsidRPr="005D2B2B" w:rsidRDefault="00735846" w:rsidP="00DC5E1B">
            <w:pPr>
              <w:autoSpaceDE w:val="0"/>
              <w:autoSpaceDN w:val="0"/>
              <w:rPr>
                <w:rFonts w:cs="Calibri"/>
              </w:rPr>
            </w:pPr>
            <w:r w:rsidRPr="005D2B2B">
              <w:rPr>
                <w:rFonts w:cs="Calibri"/>
              </w:rPr>
              <w:t>41 to 100 pounds</w:t>
            </w:r>
          </w:p>
        </w:tc>
        <w:tc>
          <w:tcPr>
            <w:tcW w:w="1975" w:type="dxa"/>
            <w:gridSpan w:val="2"/>
            <w:vAlign w:val="center"/>
          </w:tcPr>
          <w:p w14:paraId="0515B7BC" w14:textId="77777777" w:rsidR="00735846" w:rsidRPr="005D2B2B" w:rsidRDefault="00735846" w:rsidP="00DC5E1B">
            <w:pPr>
              <w:autoSpaceDE w:val="0"/>
              <w:autoSpaceDN w:val="0"/>
              <w:rPr>
                <w:rFonts w:cs="Calibri"/>
              </w:rPr>
            </w:pPr>
            <w:r w:rsidRPr="005D2B2B">
              <w:rPr>
                <w:rFonts w:cs="Calibri"/>
              </w:rPr>
              <w:fldChar w:fldCharType="begin">
                <w:ffData>
                  <w:name w:val="Check8"/>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Constantly</w:t>
            </w:r>
          </w:p>
        </w:tc>
        <w:tc>
          <w:tcPr>
            <w:tcW w:w="2243" w:type="dxa"/>
            <w:gridSpan w:val="2"/>
            <w:vAlign w:val="center"/>
          </w:tcPr>
          <w:p w14:paraId="2D364BDD"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1"/>
                    <w:checked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Frequently</w:t>
            </w:r>
          </w:p>
        </w:tc>
        <w:tc>
          <w:tcPr>
            <w:tcW w:w="1976" w:type="dxa"/>
            <w:gridSpan w:val="2"/>
            <w:vAlign w:val="center"/>
          </w:tcPr>
          <w:p w14:paraId="17092957" w14:textId="77777777" w:rsidR="00735846" w:rsidRPr="005D2B2B" w:rsidRDefault="00735846" w:rsidP="00DC5E1B">
            <w:pPr>
              <w:autoSpaceDE w:val="0"/>
              <w:autoSpaceDN w:val="0"/>
              <w:rPr>
                <w:rFonts w:cs="Calibri"/>
              </w:rPr>
            </w:pPr>
            <w:r>
              <w:rPr>
                <w:rFonts w:cs="Calibri"/>
              </w:rPr>
              <w:fldChar w:fldCharType="begin">
                <w:ffData>
                  <w:name w:val=""/>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rsidRPr="005D2B2B">
              <w:rPr>
                <w:rFonts w:cs="Calibri"/>
              </w:rPr>
              <w:t>Occasionally</w:t>
            </w:r>
          </w:p>
        </w:tc>
        <w:tc>
          <w:tcPr>
            <w:tcW w:w="1970" w:type="dxa"/>
            <w:vAlign w:val="center"/>
          </w:tcPr>
          <w:p w14:paraId="5583B018" w14:textId="77777777" w:rsidR="00735846" w:rsidRPr="005D2B2B" w:rsidRDefault="00735846" w:rsidP="00DC5E1B">
            <w:pPr>
              <w:autoSpaceDE w:val="0"/>
              <w:autoSpaceDN w:val="0"/>
              <w:rPr>
                <w:rFonts w:cs="Calibri"/>
              </w:rPr>
            </w:pPr>
            <w:r w:rsidRPr="005D2B2B">
              <w:rPr>
                <w:rFonts w:cs="Calibri"/>
              </w:rPr>
              <w:fldChar w:fldCharType="begin">
                <w:ffData>
                  <w:name w:val="Check11"/>
                  <w:enabled/>
                  <w:calcOnExit w:val="0"/>
                  <w:checkBox>
                    <w:sizeAuto/>
                    <w:default w:val="0"/>
                    <w:checked/>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N/A</w:t>
            </w:r>
          </w:p>
        </w:tc>
      </w:tr>
      <w:tr w:rsidR="00735846" w:rsidRPr="005D2B2B" w14:paraId="38B444C0" w14:textId="77777777" w:rsidTr="00DC5E1B">
        <w:trPr>
          <w:trHeight w:val="288"/>
        </w:trPr>
        <w:tc>
          <w:tcPr>
            <w:tcW w:w="2924" w:type="dxa"/>
            <w:gridSpan w:val="4"/>
            <w:vAlign w:val="center"/>
          </w:tcPr>
          <w:p w14:paraId="0CF2A9EB" w14:textId="77777777" w:rsidR="00735846" w:rsidRPr="005D2B2B" w:rsidRDefault="00735846" w:rsidP="00DC5E1B">
            <w:pPr>
              <w:autoSpaceDE w:val="0"/>
              <w:autoSpaceDN w:val="0"/>
              <w:rPr>
                <w:rFonts w:cs="Calibri"/>
              </w:rPr>
            </w:pPr>
            <w:r w:rsidRPr="005D2B2B">
              <w:rPr>
                <w:rFonts w:cs="Calibri"/>
              </w:rPr>
              <w:t>&gt; than 100 pounds</w:t>
            </w:r>
          </w:p>
        </w:tc>
        <w:tc>
          <w:tcPr>
            <w:tcW w:w="1975" w:type="dxa"/>
            <w:gridSpan w:val="2"/>
            <w:vAlign w:val="center"/>
          </w:tcPr>
          <w:p w14:paraId="546D63ED" w14:textId="77777777" w:rsidR="00735846" w:rsidRPr="005D2B2B" w:rsidRDefault="00735846" w:rsidP="00DC5E1B">
            <w:pPr>
              <w:autoSpaceDE w:val="0"/>
              <w:autoSpaceDN w:val="0"/>
              <w:rPr>
                <w:rFonts w:cs="Calibri"/>
              </w:rPr>
            </w:pPr>
            <w:r w:rsidRPr="005D2B2B">
              <w:rPr>
                <w:rFonts w:cs="Calibri"/>
              </w:rPr>
              <w:fldChar w:fldCharType="begin">
                <w:ffData>
                  <w:name w:val="Check8"/>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Constantly</w:t>
            </w:r>
          </w:p>
        </w:tc>
        <w:tc>
          <w:tcPr>
            <w:tcW w:w="2243" w:type="dxa"/>
            <w:gridSpan w:val="2"/>
            <w:vAlign w:val="center"/>
          </w:tcPr>
          <w:p w14:paraId="039F66D9" w14:textId="77777777" w:rsidR="00735846" w:rsidRPr="005D2B2B" w:rsidRDefault="00735846" w:rsidP="00DC5E1B">
            <w:pPr>
              <w:autoSpaceDE w:val="0"/>
              <w:autoSpaceDN w:val="0"/>
              <w:rPr>
                <w:rFonts w:cs="Calibri"/>
              </w:rPr>
            </w:pPr>
            <w:r w:rsidRPr="005D2B2B">
              <w:rPr>
                <w:rFonts w:cs="Calibri"/>
              </w:rPr>
              <w:fldChar w:fldCharType="begin">
                <w:ffData>
                  <w:name w:val="Check9"/>
                  <w:enabled/>
                  <w:calcOnExit w:val="0"/>
                  <w:checkBox>
                    <w:sizeAuto/>
                    <w:default w:val="0"/>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Frequently</w:t>
            </w:r>
          </w:p>
        </w:tc>
        <w:tc>
          <w:tcPr>
            <w:tcW w:w="1976" w:type="dxa"/>
            <w:gridSpan w:val="2"/>
            <w:vAlign w:val="center"/>
          </w:tcPr>
          <w:p w14:paraId="15394DF4" w14:textId="77777777" w:rsidR="00735846" w:rsidRPr="005D2B2B" w:rsidRDefault="00735846" w:rsidP="00DC5E1B">
            <w:pPr>
              <w:autoSpaceDE w:val="0"/>
              <w:autoSpaceDN w:val="0"/>
              <w:rPr>
                <w:rFonts w:cs="Calibri"/>
              </w:rPr>
            </w:pPr>
            <w:r>
              <w:rPr>
                <w:rFonts w:cs="Calibri"/>
              </w:rPr>
              <w:fldChar w:fldCharType="begin">
                <w:ffData>
                  <w:name w:val=""/>
                  <w:enabled/>
                  <w:calcOnExit w:val="0"/>
                  <w:checkBox>
                    <w:sizeAuto/>
                    <w:default w:val="1"/>
                    <w:checked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r>
              <w:rPr>
                <w:rFonts w:cs="Calibri"/>
              </w:rPr>
              <w:t xml:space="preserve"> </w:t>
            </w:r>
            <w:r w:rsidRPr="005D2B2B">
              <w:rPr>
                <w:rFonts w:cs="Calibri"/>
              </w:rPr>
              <w:t>Occasionally</w:t>
            </w:r>
          </w:p>
        </w:tc>
        <w:tc>
          <w:tcPr>
            <w:tcW w:w="1970" w:type="dxa"/>
            <w:vAlign w:val="center"/>
          </w:tcPr>
          <w:p w14:paraId="5270492E" w14:textId="77777777" w:rsidR="00735846" w:rsidRPr="005D2B2B" w:rsidRDefault="00735846" w:rsidP="00DC5E1B">
            <w:pPr>
              <w:autoSpaceDE w:val="0"/>
              <w:autoSpaceDN w:val="0"/>
              <w:rPr>
                <w:rFonts w:cs="Calibri"/>
              </w:rPr>
            </w:pPr>
            <w:r w:rsidRPr="005D2B2B">
              <w:rPr>
                <w:rFonts w:cs="Calibri"/>
              </w:rPr>
              <w:fldChar w:fldCharType="begin">
                <w:ffData>
                  <w:name w:val=""/>
                  <w:enabled/>
                  <w:calcOnExit w:val="0"/>
                  <w:checkBox>
                    <w:sizeAuto/>
                    <w:default w:val="0"/>
                    <w:checked/>
                  </w:checkBox>
                </w:ffData>
              </w:fldChar>
            </w:r>
            <w:r w:rsidRPr="005D2B2B">
              <w:rPr>
                <w:rFonts w:cs="Calibri"/>
              </w:rPr>
              <w:instrText xml:space="preserve"> FORMCHECKBOX </w:instrText>
            </w:r>
            <w:r w:rsidRPr="005D2B2B">
              <w:rPr>
                <w:rFonts w:cs="Calibri"/>
              </w:rPr>
            </w:r>
            <w:r w:rsidRPr="005D2B2B">
              <w:rPr>
                <w:rFonts w:cs="Calibri"/>
              </w:rPr>
              <w:fldChar w:fldCharType="separate"/>
            </w:r>
            <w:r w:rsidRPr="005D2B2B">
              <w:rPr>
                <w:rFonts w:cs="Calibri"/>
              </w:rPr>
              <w:fldChar w:fldCharType="end"/>
            </w:r>
            <w:r>
              <w:rPr>
                <w:rFonts w:cs="Calibri"/>
              </w:rPr>
              <w:t xml:space="preserve"> </w:t>
            </w:r>
            <w:r w:rsidRPr="005D2B2B">
              <w:rPr>
                <w:rFonts w:cs="Calibri"/>
              </w:rPr>
              <w:t>N/A</w:t>
            </w:r>
          </w:p>
        </w:tc>
      </w:tr>
      <w:tr w:rsidR="00735846" w:rsidRPr="005D2B2B" w14:paraId="7CD64DD4" w14:textId="77777777" w:rsidTr="00DC5E1B">
        <w:trPr>
          <w:trHeight w:val="432"/>
        </w:trPr>
        <w:tc>
          <w:tcPr>
            <w:tcW w:w="11088" w:type="dxa"/>
            <w:gridSpan w:val="11"/>
            <w:shd w:val="clear" w:color="auto" w:fill="EEECE1"/>
            <w:vAlign w:val="center"/>
          </w:tcPr>
          <w:p w14:paraId="76BE47D3" w14:textId="77777777" w:rsidR="00735846" w:rsidRPr="005D2B2B" w:rsidRDefault="00735846" w:rsidP="00DC5E1B">
            <w:pPr>
              <w:autoSpaceDE w:val="0"/>
              <w:autoSpaceDN w:val="0"/>
              <w:jc w:val="center"/>
              <w:rPr>
                <w:rFonts w:cs="Arial"/>
                <w:b/>
                <w:sz w:val="28"/>
                <w:szCs w:val="28"/>
              </w:rPr>
            </w:pPr>
            <w:r w:rsidRPr="005D2B2B">
              <w:rPr>
                <w:rFonts w:cs="Arial"/>
                <w:b/>
                <w:sz w:val="28"/>
                <w:szCs w:val="28"/>
              </w:rPr>
              <w:t>Definitions</w:t>
            </w:r>
          </w:p>
        </w:tc>
      </w:tr>
      <w:tr w:rsidR="00735846" w:rsidRPr="005D2B2B" w14:paraId="436FED94" w14:textId="77777777" w:rsidTr="00DC5E1B">
        <w:trPr>
          <w:trHeight w:val="288"/>
        </w:trPr>
        <w:tc>
          <w:tcPr>
            <w:tcW w:w="621" w:type="dxa"/>
            <w:vAlign w:val="center"/>
          </w:tcPr>
          <w:p w14:paraId="4474B8AC" w14:textId="77777777" w:rsidR="00735846" w:rsidRPr="005D2B2B" w:rsidRDefault="00735846" w:rsidP="00DC5E1B">
            <w:pPr>
              <w:autoSpaceDE w:val="0"/>
              <w:autoSpaceDN w:val="0"/>
              <w:rPr>
                <w:rFonts w:cs="Arial"/>
                <w:b/>
              </w:rPr>
            </w:pPr>
            <w:r w:rsidRPr="005D2B2B">
              <w:rPr>
                <w:rFonts w:cs="Arial"/>
                <w:b/>
              </w:rPr>
              <w:t>N/A</w:t>
            </w:r>
            <w:r>
              <w:rPr>
                <w:rFonts w:cs="Arial"/>
                <w:b/>
              </w:rPr>
              <w:t xml:space="preserve"> </w:t>
            </w:r>
            <w:r w:rsidRPr="005D2B2B">
              <w:rPr>
                <w:rFonts w:cs="Arial"/>
                <w:b/>
              </w:rPr>
              <w:t xml:space="preserve"> </w:t>
            </w:r>
          </w:p>
        </w:tc>
        <w:tc>
          <w:tcPr>
            <w:tcW w:w="1588" w:type="dxa"/>
            <w:vAlign w:val="center"/>
          </w:tcPr>
          <w:p w14:paraId="4CDD85A9" w14:textId="77777777" w:rsidR="00735846" w:rsidRPr="005D2B2B" w:rsidRDefault="00735846" w:rsidP="00DC5E1B">
            <w:pPr>
              <w:autoSpaceDE w:val="0"/>
              <w:autoSpaceDN w:val="0"/>
              <w:rPr>
                <w:rFonts w:cs="Arial"/>
                <w:b/>
              </w:rPr>
            </w:pPr>
            <w:r w:rsidRPr="005D2B2B">
              <w:rPr>
                <w:rFonts w:cs="Arial"/>
                <w:b/>
              </w:rPr>
              <w:t>Not Applicable</w:t>
            </w:r>
          </w:p>
        </w:tc>
        <w:tc>
          <w:tcPr>
            <w:tcW w:w="8879" w:type="dxa"/>
            <w:gridSpan w:val="9"/>
            <w:vAlign w:val="center"/>
          </w:tcPr>
          <w:p w14:paraId="695D82CD" w14:textId="77777777" w:rsidR="00735846" w:rsidRPr="005D2B2B" w:rsidRDefault="00735846" w:rsidP="00DC5E1B">
            <w:pPr>
              <w:autoSpaceDE w:val="0"/>
              <w:autoSpaceDN w:val="0"/>
              <w:rPr>
                <w:rFonts w:cs="Arial"/>
              </w:rPr>
            </w:pPr>
            <w:r w:rsidRPr="005D2B2B">
              <w:rPr>
                <w:rFonts w:cs="Arial"/>
              </w:rPr>
              <w:t>Activity is not applicable to this occupation</w:t>
            </w:r>
          </w:p>
        </w:tc>
      </w:tr>
      <w:tr w:rsidR="00735846" w:rsidRPr="005D2B2B" w14:paraId="5AC3D3D8" w14:textId="77777777" w:rsidTr="00DC5E1B">
        <w:trPr>
          <w:trHeight w:val="288"/>
        </w:trPr>
        <w:tc>
          <w:tcPr>
            <w:tcW w:w="621" w:type="dxa"/>
            <w:vAlign w:val="center"/>
          </w:tcPr>
          <w:p w14:paraId="37FA3151" w14:textId="77777777" w:rsidR="00735846" w:rsidRPr="005D2B2B" w:rsidRDefault="00735846" w:rsidP="00DC5E1B">
            <w:pPr>
              <w:autoSpaceDE w:val="0"/>
              <w:autoSpaceDN w:val="0"/>
              <w:rPr>
                <w:rFonts w:cs="Arial"/>
                <w:b/>
              </w:rPr>
            </w:pPr>
            <w:r w:rsidRPr="005D2B2B">
              <w:rPr>
                <w:rFonts w:cs="Arial"/>
                <w:b/>
              </w:rPr>
              <w:t>O</w:t>
            </w:r>
          </w:p>
        </w:tc>
        <w:tc>
          <w:tcPr>
            <w:tcW w:w="1588" w:type="dxa"/>
            <w:vAlign w:val="center"/>
          </w:tcPr>
          <w:p w14:paraId="1442AF25" w14:textId="77777777" w:rsidR="00735846" w:rsidRPr="005D2B2B" w:rsidRDefault="00735846" w:rsidP="00DC5E1B">
            <w:pPr>
              <w:autoSpaceDE w:val="0"/>
              <w:autoSpaceDN w:val="0"/>
              <w:rPr>
                <w:rFonts w:cs="Arial"/>
                <w:b/>
              </w:rPr>
            </w:pPr>
            <w:r w:rsidRPr="005D2B2B">
              <w:rPr>
                <w:rFonts w:cs="Arial"/>
                <w:b/>
              </w:rPr>
              <w:t>Occasionally</w:t>
            </w:r>
          </w:p>
        </w:tc>
        <w:tc>
          <w:tcPr>
            <w:tcW w:w="8879" w:type="dxa"/>
            <w:gridSpan w:val="9"/>
            <w:vAlign w:val="center"/>
          </w:tcPr>
          <w:p w14:paraId="5D45D331" w14:textId="77777777" w:rsidR="00735846" w:rsidRPr="005D2B2B" w:rsidRDefault="00735846" w:rsidP="00DC5E1B">
            <w:pPr>
              <w:autoSpaceDE w:val="0"/>
              <w:autoSpaceDN w:val="0"/>
              <w:rPr>
                <w:rFonts w:cs="Arial"/>
              </w:rPr>
            </w:pPr>
            <w:r w:rsidRPr="005D2B2B">
              <w:rPr>
                <w:rFonts w:cs="Arial"/>
              </w:rPr>
              <w:t xml:space="preserve">Occupation requires this activity up to 33% of the time (0 - 2.5+ </w:t>
            </w:r>
            <w:proofErr w:type="spellStart"/>
            <w:r w:rsidRPr="005D2B2B">
              <w:rPr>
                <w:rFonts w:cs="Arial"/>
              </w:rPr>
              <w:t>hrs</w:t>
            </w:r>
            <w:proofErr w:type="spellEnd"/>
            <w:r w:rsidRPr="005D2B2B">
              <w:rPr>
                <w:rFonts w:cs="Arial"/>
              </w:rPr>
              <w:t>/day)</w:t>
            </w:r>
          </w:p>
        </w:tc>
      </w:tr>
      <w:tr w:rsidR="00735846" w:rsidRPr="005D2B2B" w14:paraId="24AC50FA" w14:textId="77777777" w:rsidTr="00DC5E1B">
        <w:trPr>
          <w:trHeight w:val="288"/>
        </w:trPr>
        <w:tc>
          <w:tcPr>
            <w:tcW w:w="621" w:type="dxa"/>
            <w:vAlign w:val="center"/>
          </w:tcPr>
          <w:p w14:paraId="25A2E587" w14:textId="77777777" w:rsidR="00735846" w:rsidRPr="005D2B2B" w:rsidRDefault="00735846" w:rsidP="00DC5E1B">
            <w:pPr>
              <w:autoSpaceDE w:val="0"/>
              <w:autoSpaceDN w:val="0"/>
              <w:rPr>
                <w:rFonts w:cs="Arial"/>
                <w:b/>
              </w:rPr>
            </w:pPr>
            <w:r w:rsidRPr="005D2B2B">
              <w:rPr>
                <w:rFonts w:cs="Arial"/>
                <w:b/>
              </w:rPr>
              <w:t>F</w:t>
            </w:r>
          </w:p>
        </w:tc>
        <w:tc>
          <w:tcPr>
            <w:tcW w:w="1588" w:type="dxa"/>
            <w:vAlign w:val="center"/>
          </w:tcPr>
          <w:p w14:paraId="754C40A2" w14:textId="77777777" w:rsidR="00735846" w:rsidRPr="005D2B2B" w:rsidRDefault="00735846" w:rsidP="00DC5E1B">
            <w:pPr>
              <w:autoSpaceDE w:val="0"/>
              <w:autoSpaceDN w:val="0"/>
              <w:rPr>
                <w:rFonts w:cs="Arial"/>
                <w:b/>
              </w:rPr>
            </w:pPr>
            <w:r w:rsidRPr="005D2B2B">
              <w:rPr>
                <w:rFonts w:cs="Arial"/>
                <w:b/>
              </w:rPr>
              <w:t>Frequently</w:t>
            </w:r>
          </w:p>
        </w:tc>
        <w:tc>
          <w:tcPr>
            <w:tcW w:w="8879" w:type="dxa"/>
            <w:gridSpan w:val="9"/>
            <w:vAlign w:val="center"/>
          </w:tcPr>
          <w:p w14:paraId="095889D4" w14:textId="77777777" w:rsidR="00735846" w:rsidRPr="005D2B2B" w:rsidRDefault="00735846" w:rsidP="00DC5E1B">
            <w:pPr>
              <w:autoSpaceDE w:val="0"/>
              <w:autoSpaceDN w:val="0"/>
              <w:rPr>
                <w:rFonts w:cs="Arial"/>
              </w:rPr>
            </w:pPr>
            <w:r w:rsidRPr="005D2B2B">
              <w:rPr>
                <w:rFonts w:cs="Arial"/>
              </w:rPr>
              <w:t xml:space="preserve">Occupation requires this activity from 33% - 66% of the time (2.5 - 5.5+ </w:t>
            </w:r>
            <w:proofErr w:type="spellStart"/>
            <w:r w:rsidRPr="005D2B2B">
              <w:rPr>
                <w:rFonts w:cs="Arial"/>
              </w:rPr>
              <w:t>hrs</w:t>
            </w:r>
            <w:proofErr w:type="spellEnd"/>
            <w:r w:rsidRPr="005D2B2B">
              <w:rPr>
                <w:rFonts w:cs="Arial"/>
              </w:rPr>
              <w:t>/day)</w:t>
            </w:r>
          </w:p>
        </w:tc>
      </w:tr>
      <w:tr w:rsidR="00735846" w:rsidRPr="005D2B2B" w14:paraId="57CB0781" w14:textId="77777777" w:rsidTr="00DC5E1B">
        <w:trPr>
          <w:trHeight w:val="288"/>
        </w:trPr>
        <w:tc>
          <w:tcPr>
            <w:tcW w:w="621" w:type="dxa"/>
            <w:vAlign w:val="center"/>
          </w:tcPr>
          <w:p w14:paraId="01AB3AD3" w14:textId="77777777" w:rsidR="00735846" w:rsidRPr="005D2B2B" w:rsidRDefault="00735846" w:rsidP="00DC5E1B">
            <w:pPr>
              <w:autoSpaceDE w:val="0"/>
              <w:autoSpaceDN w:val="0"/>
              <w:rPr>
                <w:rFonts w:cs="Arial"/>
                <w:b/>
              </w:rPr>
            </w:pPr>
            <w:r w:rsidRPr="005D2B2B">
              <w:rPr>
                <w:rFonts w:cs="Arial"/>
                <w:b/>
              </w:rPr>
              <w:t>C</w:t>
            </w:r>
          </w:p>
        </w:tc>
        <w:tc>
          <w:tcPr>
            <w:tcW w:w="1588" w:type="dxa"/>
            <w:vAlign w:val="center"/>
          </w:tcPr>
          <w:p w14:paraId="20FC6661" w14:textId="77777777" w:rsidR="00735846" w:rsidRPr="005D2B2B" w:rsidRDefault="00735846" w:rsidP="00DC5E1B">
            <w:pPr>
              <w:autoSpaceDE w:val="0"/>
              <w:autoSpaceDN w:val="0"/>
              <w:rPr>
                <w:rFonts w:cs="Arial"/>
                <w:b/>
              </w:rPr>
            </w:pPr>
            <w:r w:rsidRPr="005D2B2B">
              <w:rPr>
                <w:rFonts w:cs="Arial"/>
                <w:b/>
              </w:rPr>
              <w:t>Constantly</w:t>
            </w:r>
          </w:p>
        </w:tc>
        <w:tc>
          <w:tcPr>
            <w:tcW w:w="8879" w:type="dxa"/>
            <w:gridSpan w:val="9"/>
            <w:vAlign w:val="center"/>
          </w:tcPr>
          <w:p w14:paraId="0DF053C9" w14:textId="77777777" w:rsidR="00735846" w:rsidRPr="005D2B2B" w:rsidRDefault="00735846" w:rsidP="00DC5E1B">
            <w:pPr>
              <w:autoSpaceDE w:val="0"/>
              <w:autoSpaceDN w:val="0"/>
              <w:rPr>
                <w:rFonts w:cs="Arial"/>
              </w:rPr>
            </w:pPr>
            <w:r w:rsidRPr="005D2B2B">
              <w:rPr>
                <w:rFonts w:cs="Arial"/>
              </w:rPr>
              <w:t xml:space="preserve">Occupation requires this activity more than 66% of the time (5.5+ </w:t>
            </w:r>
            <w:proofErr w:type="spellStart"/>
            <w:r w:rsidRPr="005D2B2B">
              <w:rPr>
                <w:rFonts w:cs="Arial"/>
              </w:rPr>
              <w:t>hrs</w:t>
            </w:r>
            <w:proofErr w:type="spellEnd"/>
            <w:r w:rsidRPr="005D2B2B">
              <w:rPr>
                <w:rFonts w:cs="Arial"/>
              </w:rPr>
              <w:t>/day)</w:t>
            </w:r>
          </w:p>
        </w:tc>
      </w:tr>
    </w:tbl>
    <w:p w14:paraId="22EBD6A0" w14:textId="77777777" w:rsidR="00735846" w:rsidRPr="005D2B2B" w:rsidRDefault="00735846" w:rsidP="00735846"/>
    <w:p w14:paraId="4C958E24" w14:textId="77777777" w:rsidR="00735846" w:rsidRPr="005D2B2B" w:rsidRDefault="00735846" w:rsidP="00735846">
      <w:pPr>
        <w:autoSpaceDE w:val="0"/>
        <w:autoSpaceDN w:val="0"/>
        <w:jc w:val="both"/>
        <w:rPr>
          <w:i/>
          <w:iCs/>
          <w:sz w:val="20"/>
          <w:szCs w:val="20"/>
        </w:rPr>
      </w:pPr>
      <w:r w:rsidRPr="005D2B2B">
        <w:rPr>
          <w:i/>
          <w:iCs/>
          <w:sz w:val="20"/>
          <w:szCs w:val="20"/>
        </w:rPr>
        <w:t xml:space="preserve">The Company has reviewed this job description to ensure that essential functions and basic duties have been included. It is intended to provide guidelines for job expectations and the employee's ability to perform the position described. It is not intended to be construed as an exhaustive list of all functions, responsibilities, skills and abilities. Additional functions and requirements may be assigned by supervisors as deemed appropriate. This document does not represent an expressed or implied contract of </w:t>
      </w:r>
      <w:proofErr w:type="gramStart"/>
      <w:r w:rsidRPr="005D2B2B">
        <w:rPr>
          <w:i/>
          <w:iCs/>
          <w:sz w:val="20"/>
          <w:szCs w:val="20"/>
        </w:rPr>
        <w:t>employment</w:t>
      </w:r>
      <w:proofErr w:type="gramEnd"/>
      <w:r w:rsidRPr="005D2B2B">
        <w:rPr>
          <w:i/>
          <w:iCs/>
          <w:sz w:val="20"/>
          <w:szCs w:val="20"/>
        </w:rPr>
        <w:t xml:space="preserve"> nor does it alter your at-will employment, and the Company reserves the right to change this job description and/or assign tasks for the employee to perform, as the Company may deem appropriate.</w:t>
      </w:r>
    </w:p>
    <w:p w14:paraId="207AE900" w14:textId="77777777" w:rsidR="00735846" w:rsidRPr="005D2B2B" w:rsidRDefault="00735846" w:rsidP="00735846"/>
    <w:p w14:paraId="26496A63" w14:textId="77777777" w:rsidR="00735846" w:rsidRDefault="00735846" w:rsidP="00735846"/>
    <w:p w14:paraId="69831315" w14:textId="77777777" w:rsidR="00735846" w:rsidRPr="005D2B2B" w:rsidRDefault="00735846" w:rsidP="00735846">
      <w:pPr>
        <w:pBdr>
          <w:bottom w:val="single" w:sz="4" w:space="1" w:color="auto"/>
        </w:pBdr>
      </w:pPr>
    </w:p>
    <w:p w14:paraId="647FF288" w14:textId="77777777" w:rsidR="00735846" w:rsidRPr="005D2B2B" w:rsidRDefault="00735846" w:rsidP="00735846">
      <w:r w:rsidRPr="005D2B2B">
        <w:t>Print Employee Name</w:t>
      </w:r>
      <w:r w:rsidRPr="005D2B2B">
        <w:tab/>
      </w:r>
      <w:r w:rsidRPr="005D2B2B">
        <w:tab/>
      </w:r>
      <w:r w:rsidRPr="005D2B2B">
        <w:tab/>
        <w:t>Employee Signature</w:t>
      </w:r>
      <w:r w:rsidRPr="005D2B2B">
        <w:tab/>
      </w:r>
      <w:r w:rsidRPr="005D2B2B">
        <w:tab/>
      </w:r>
      <w:r w:rsidRPr="005D2B2B">
        <w:tab/>
      </w:r>
      <w:r w:rsidRPr="005D2B2B">
        <w:tab/>
        <w:t>Date Signed</w:t>
      </w:r>
    </w:p>
    <w:p w14:paraId="1B882672" w14:textId="77777777" w:rsidR="00735846" w:rsidRPr="005D2B2B" w:rsidRDefault="00735846" w:rsidP="00735846">
      <w:pPr>
        <w:pBdr>
          <w:bottom w:val="single" w:sz="4" w:space="1" w:color="auto"/>
        </w:pBdr>
      </w:pPr>
    </w:p>
    <w:p w14:paraId="5137B17D" w14:textId="77777777" w:rsidR="00735846" w:rsidRPr="005D2B2B" w:rsidRDefault="00735846" w:rsidP="00735846">
      <w:pPr>
        <w:pBdr>
          <w:bottom w:val="single" w:sz="4" w:space="1" w:color="auto"/>
        </w:pBdr>
      </w:pPr>
    </w:p>
    <w:p w14:paraId="60A0EC96" w14:textId="77777777" w:rsidR="00735846" w:rsidRPr="005D2B2B" w:rsidRDefault="00735846" w:rsidP="00735846">
      <w:pPr>
        <w:pBdr>
          <w:bottom w:val="single" w:sz="4" w:space="1" w:color="auto"/>
        </w:pBdr>
      </w:pPr>
    </w:p>
    <w:p w14:paraId="18A13114" w14:textId="77777777" w:rsidR="00735846" w:rsidRPr="005D2B2B" w:rsidRDefault="00735846" w:rsidP="00735846">
      <w:r w:rsidRPr="005D2B2B">
        <w:t>Print Manager/Supervisor Name</w:t>
      </w:r>
      <w:r w:rsidRPr="005D2B2B">
        <w:tab/>
        <w:t>Manager/Supervisor Signature</w:t>
      </w:r>
      <w:r w:rsidRPr="005D2B2B">
        <w:tab/>
      </w:r>
      <w:r w:rsidRPr="005D2B2B">
        <w:tab/>
      </w:r>
      <w:r w:rsidRPr="005D2B2B">
        <w:tab/>
        <w:t>Date Signed</w:t>
      </w:r>
    </w:p>
    <w:p w14:paraId="452D9D8E" w14:textId="77777777" w:rsidR="008A363D" w:rsidRDefault="008A363D"/>
    <w:sectPr w:rsidR="008A363D" w:rsidSect="00735846">
      <w:headerReference w:type="default" r:id="rId8"/>
      <w:footerReference w:type="default" r:id="rId9"/>
      <w:pgSz w:w="12240" w:h="15840"/>
      <w:pgMar w:top="720" w:right="720" w:bottom="720" w:left="720" w:header="288"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Heather Daniel" w:date="2017-04-28T21:21:00Z" w:initials="HD">
    <w:p w14:paraId="7AE48608" w14:textId="77777777" w:rsidR="00735846" w:rsidRDefault="00735846" w:rsidP="00735846">
      <w:pPr>
        <w:pStyle w:val="CommentText"/>
      </w:pPr>
      <w:r>
        <w:rPr>
          <w:rStyle w:val="CommentReference"/>
        </w:rPr>
        <w:annotationRef/>
      </w:r>
      <w:r>
        <w:t>Update this bullet to include relevant technology skills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E486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E48608" w16cid:durableId="1CAE5C6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5473" w14:textId="77777777" w:rsidR="00000000" w:rsidRDefault="00000000" w:rsidP="00260B24">
    <w:pPr>
      <w:pStyle w:val="Footer"/>
      <w:tabs>
        <w:tab w:val="clear" w:pos="9360"/>
      </w:tabs>
      <w:rPr>
        <w:rFonts w:ascii="Cambria" w:hAnsi="Cambria"/>
        <w:b/>
        <w:i/>
        <w:sz w:val="20"/>
        <w:szCs w:val="20"/>
      </w:rPr>
    </w:pPr>
  </w:p>
  <w:p w14:paraId="09B49D84" w14:textId="77777777" w:rsidR="00000000" w:rsidRPr="00E05173" w:rsidRDefault="00000000" w:rsidP="00E05173">
    <w:pPr>
      <w:pStyle w:val="Footer"/>
      <w:tabs>
        <w:tab w:val="clear" w:pos="9360"/>
        <w:tab w:val="right" w:pos="10800"/>
      </w:tabs>
      <w:rPr>
        <w:rStyle w:val="PageNumber"/>
        <w:b/>
        <w:i/>
        <w:szCs w:val="20"/>
      </w:rPr>
    </w:pPr>
    <w:r>
      <w:rPr>
        <w:b/>
        <w:i/>
        <w:sz w:val="20"/>
        <w:szCs w:val="20"/>
      </w:rPr>
      <w:t>Crew Technician (Beautification and Streets)</w:t>
    </w:r>
    <w:r w:rsidRPr="005D2B2B">
      <w:rPr>
        <w:b/>
        <w:i/>
        <w:sz w:val="20"/>
        <w:szCs w:val="20"/>
      </w:rPr>
      <w:tab/>
    </w:r>
    <w:r>
      <w:rPr>
        <w:i/>
        <w:sz w:val="20"/>
        <w:szCs w:val="20"/>
      </w:rPr>
      <w:tab/>
    </w:r>
    <w:r>
      <w:rPr>
        <w:b/>
        <w:i/>
        <w:sz w:val="20"/>
        <w:szCs w:val="20"/>
      </w:rPr>
      <w:t>April 2019</w:t>
    </w:r>
  </w:p>
  <w:p w14:paraId="710B8D58" w14:textId="77777777" w:rsidR="00000000" w:rsidRPr="005D2B2B" w:rsidRDefault="00000000" w:rsidP="00466352">
    <w:pPr>
      <w:pStyle w:val="Footer"/>
      <w:spacing w:line="200" w:lineRule="exact"/>
      <w:rPr>
        <w:rStyle w:val="PageNumber"/>
        <w:sz w:val="18"/>
        <w:szCs w:val="18"/>
      </w:rPr>
    </w:pPr>
    <w:r w:rsidRPr="005D2B2B">
      <w:rPr>
        <w:rStyle w:val="PageNumber"/>
        <w:sz w:val="18"/>
        <w:szCs w:val="18"/>
      </w:rPr>
      <w:t>This is not a contract.</w:t>
    </w:r>
    <w:r>
      <w:rPr>
        <w:rStyle w:val="PageNumber"/>
        <w:sz w:val="18"/>
        <w:szCs w:val="18"/>
      </w:rPr>
      <w:t xml:space="preserve"> </w:t>
    </w:r>
    <w:r w:rsidRPr="005D2B2B">
      <w:rPr>
        <w:rStyle w:val="PageNumber"/>
        <w:sz w:val="18"/>
        <w:szCs w:val="18"/>
      </w:rPr>
      <w:t>No information i</w:t>
    </w:r>
    <w:r>
      <w:rPr>
        <w:rStyle w:val="PageNumber"/>
        <w:sz w:val="18"/>
        <w:szCs w:val="18"/>
      </w:rPr>
      <w:t>n this document will alter the at-w</w:t>
    </w:r>
    <w:r w:rsidRPr="005D2B2B">
      <w:rPr>
        <w:rStyle w:val="PageNumber"/>
        <w:sz w:val="18"/>
        <w:szCs w:val="18"/>
      </w:rPr>
      <w:t xml:space="preserve">ill </w:t>
    </w:r>
    <w:r>
      <w:rPr>
        <w:rStyle w:val="PageNumber"/>
        <w:sz w:val="18"/>
        <w:szCs w:val="18"/>
      </w:rPr>
      <w:t>e</w:t>
    </w:r>
    <w:r w:rsidRPr="005D2B2B">
      <w:rPr>
        <w:rStyle w:val="PageNumber"/>
        <w:sz w:val="18"/>
        <w:szCs w:val="18"/>
      </w:rPr>
      <w:t xml:space="preserve">mployment </w:t>
    </w:r>
    <w:r>
      <w:rPr>
        <w:rStyle w:val="PageNumber"/>
        <w:sz w:val="18"/>
        <w:szCs w:val="18"/>
      </w:rPr>
      <w:t>r</w:t>
    </w:r>
    <w:r w:rsidRPr="005D2B2B">
      <w:rPr>
        <w:rStyle w:val="PageNumber"/>
        <w:sz w:val="18"/>
        <w:szCs w:val="18"/>
      </w:rPr>
      <w:t>elationship.</w:t>
    </w:r>
  </w:p>
  <w:p w14:paraId="633A523E" w14:textId="77777777" w:rsidR="00000000" w:rsidRPr="00DB645C" w:rsidRDefault="00000000" w:rsidP="00260B24">
    <w:pPr>
      <w:pStyle w:val="Footer"/>
      <w:tabs>
        <w:tab w:val="clear" w:pos="9360"/>
      </w:tabs>
      <w:rPr>
        <w:rFonts w:ascii="Cambria" w:hAnsi="Cambria"/>
        <w:b/>
        <w:i/>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8DE05" w14:textId="77777777" w:rsidR="00000000" w:rsidRDefault="00000000" w:rsidP="0009068F">
    <w:pPr>
      <w:pStyle w:val="Header"/>
      <w:tabs>
        <w:tab w:val="left" w:pos="2040"/>
        <w:tab w:val="right" w:pos="10800"/>
      </w:tabs>
      <w:jc w:val="right"/>
      <w:rPr>
        <w:rFonts w:cs="Arial"/>
        <w:b/>
        <w:bCs/>
        <w:szCs w:val="24"/>
      </w:rPr>
    </w:pPr>
    <w:r>
      <w:rPr>
        <w:rFonts w:cs="Arial"/>
        <w:b/>
        <w:bCs/>
        <w:szCs w:val="24"/>
      </w:rPr>
      <w:tab/>
    </w:r>
    <w:r>
      <w:rPr>
        <w:rFonts w:cs="Arial"/>
        <w:b/>
        <w:bCs/>
        <w:szCs w:val="24"/>
      </w:rPr>
      <w:tab/>
    </w:r>
    <w:r>
      <w:rPr>
        <w:rFonts w:cs="Arial"/>
        <w:b/>
        <w:bCs/>
        <w:szCs w:val="24"/>
      </w:rPr>
      <w:tab/>
    </w:r>
    <w:r>
      <w:fldChar w:fldCharType="begin"/>
    </w:r>
    <w:r>
      <w:instrText xml:space="preserve"> INCLUDEPICTURE "https://secure.surveymonkey.com/_resources/10288/13930288/8dfdd801-f1fe-45b0-84f9-aec31b94605b.jpg" \* MERGEFORMATINET </w:instrText>
    </w:r>
    <w:r>
      <w:fldChar w:fldCharType="separate"/>
    </w:r>
    <w:r>
      <w:fldChar w:fldCharType="begin"/>
    </w:r>
    <w:r>
      <w:instrText xml:space="preserve"> INCLUDEPICTURE  "https://secure.surveymonkey.com/_resources/10288/13930288/8dfdd801-f1fe-45b0-84f9-aec31b94605b.jpg" \* MERGEFORMATINET </w:instrText>
    </w:r>
    <w:r>
      <w:fldChar w:fldCharType="separate"/>
    </w:r>
    <w:r>
      <w:fldChar w:fldCharType="begin"/>
    </w:r>
    <w:r>
      <w:instrText xml:space="preserve"> INCLUDEPICTURE  "https://secure.surveymonkey.com/_resources/10288/13930288/8dfdd801-f1fe-45b0-84f9-aec31b94605b.jpg" \* MERGEFORMATINET </w:instrText>
    </w:r>
    <w:r>
      <w:fldChar w:fldCharType="separate"/>
    </w:r>
    <w:r>
      <w:fldChar w:fldCharType="begin"/>
    </w:r>
    <w:r>
      <w:instrText xml:space="preserve"> INCLUDEPICTURE  "https://secure.surveymonkey.com/_resources/10288/13930288/8dfdd801-f1fe-45b0-84f9-aec31b94605b.jpg" \* MERGEFORMATINET </w:instrText>
    </w:r>
    <w:r>
      <w:fldChar w:fldCharType="separate"/>
    </w:r>
    <w:r>
      <w:pict w14:anchorId="2BF6E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59.25pt">
          <v:imagedata r:id="rId1" r:href="rId2"/>
        </v:shape>
      </w:pict>
    </w:r>
    <w:r>
      <w:fldChar w:fldCharType="end"/>
    </w:r>
    <w:r>
      <w:fldChar w:fldCharType="end"/>
    </w:r>
    <w:r>
      <w:fldChar w:fldCharType="end"/>
    </w:r>
    <w:r>
      <w:fldChar w:fldCharType="end"/>
    </w:r>
  </w:p>
  <w:p w14:paraId="071A3B17" w14:textId="77777777" w:rsidR="00000000" w:rsidRPr="002C1197" w:rsidRDefault="00000000" w:rsidP="003F3F71">
    <w:pPr>
      <w:pStyle w:val="Header"/>
      <w:rPr>
        <w:sz w:val="28"/>
        <w:szCs w:val="28"/>
      </w:rPr>
    </w:pPr>
    <w:r w:rsidRPr="002C1197">
      <w:rPr>
        <w:rFonts w:cs="Arial"/>
        <w:b/>
        <w:bCs/>
        <w:sz w:val="28"/>
        <w:szCs w:val="28"/>
      </w:rPr>
      <w:t xml:space="preserve">Job Description – </w:t>
    </w:r>
    <w:r>
      <w:rPr>
        <w:b/>
        <w:sz w:val="28"/>
        <w:szCs w:val="28"/>
      </w:rPr>
      <w:t>Crew Technician (</w:t>
    </w:r>
    <w:r>
      <w:rPr>
        <w:b/>
        <w:sz w:val="28"/>
        <w:szCs w:val="28"/>
      </w:rPr>
      <w:t>Horticulturist</w:t>
    </w:r>
    <w:r>
      <w:rPr>
        <w:b/>
        <w:sz w:val="28"/>
        <w:szCs w:val="28"/>
      </w:rPr>
      <w:t>)</w:t>
    </w:r>
    <w:r>
      <w:rPr>
        <w:sz w:val="28"/>
        <w:szCs w:val="28"/>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1F61"/>
    <w:multiLevelType w:val="hybridMultilevel"/>
    <w:tmpl w:val="24DC6566"/>
    <w:lvl w:ilvl="0" w:tplc="4D2C1DA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A65"/>
    <w:multiLevelType w:val="hybridMultilevel"/>
    <w:tmpl w:val="F9FCE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EE542F7"/>
    <w:multiLevelType w:val="hybridMultilevel"/>
    <w:tmpl w:val="89609B2E"/>
    <w:lvl w:ilvl="0" w:tplc="04090001">
      <w:start w:val="1"/>
      <w:numFmt w:val="bullet"/>
      <w:lvlText w:val=""/>
      <w:lvlJc w:val="left"/>
      <w:pPr>
        <w:ind w:left="720" w:hanging="360"/>
      </w:pPr>
      <w:rPr>
        <w:rFonts w:ascii="Symbol" w:hAnsi="Symbol" w:hint="default"/>
      </w:rPr>
    </w:lvl>
    <w:lvl w:ilvl="1" w:tplc="FC1AFFA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636555"/>
    <w:multiLevelType w:val="hybridMultilevel"/>
    <w:tmpl w:val="5350A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5687281">
    <w:abstractNumId w:val="3"/>
  </w:num>
  <w:num w:numId="2" w16cid:durableId="67004237">
    <w:abstractNumId w:val="0"/>
  </w:num>
  <w:num w:numId="3" w16cid:durableId="1945115982">
    <w:abstractNumId w:val="2"/>
  </w:num>
  <w:num w:numId="4" w16cid:durableId="1402294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46"/>
    <w:rsid w:val="006C23EE"/>
    <w:rsid w:val="00735846"/>
    <w:rsid w:val="00771096"/>
    <w:rsid w:val="00777253"/>
    <w:rsid w:val="008A3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D7C6"/>
  <w15:chartTrackingRefBased/>
  <w15:docId w15:val="{F21FE460-E236-4E88-ABFF-EDC58E8F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846"/>
    <w:pPr>
      <w:spacing w:after="0" w:line="240"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35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8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8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8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8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846"/>
    <w:rPr>
      <w:rFonts w:eastAsiaTheme="majorEastAsia" w:cstheme="majorBidi"/>
      <w:color w:val="272727" w:themeColor="text1" w:themeTint="D8"/>
    </w:rPr>
  </w:style>
  <w:style w:type="paragraph" w:styleId="Title">
    <w:name w:val="Title"/>
    <w:basedOn w:val="Normal"/>
    <w:next w:val="Normal"/>
    <w:link w:val="TitleChar"/>
    <w:uiPriority w:val="10"/>
    <w:qFormat/>
    <w:rsid w:val="007358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846"/>
    <w:pPr>
      <w:spacing w:before="160"/>
      <w:jc w:val="center"/>
    </w:pPr>
    <w:rPr>
      <w:i/>
      <w:iCs/>
      <w:color w:val="404040" w:themeColor="text1" w:themeTint="BF"/>
    </w:rPr>
  </w:style>
  <w:style w:type="character" w:customStyle="1" w:styleId="QuoteChar">
    <w:name w:val="Quote Char"/>
    <w:basedOn w:val="DefaultParagraphFont"/>
    <w:link w:val="Quote"/>
    <w:uiPriority w:val="29"/>
    <w:rsid w:val="00735846"/>
    <w:rPr>
      <w:i/>
      <w:iCs/>
      <w:color w:val="404040" w:themeColor="text1" w:themeTint="BF"/>
    </w:rPr>
  </w:style>
  <w:style w:type="paragraph" w:styleId="ListParagraph">
    <w:name w:val="List Paragraph"/>
    <w:basedOn w:val="Normal"/>
    <w:uiPriority w:val="34"/>
    <w:qFormat/>
    <w:rsid w:val="00735846"/>
    <w:pPr>
      <w:ind w:left="720"/>
      <w:contextualSpacing/>
    </w:pPr>
  </w:style>
  <w:style w:type="character" w:styleId="IntenseEmphasis">
    <w:name w:val="Intense Emphasis"/>
    <w:basedOn w:val="DefaultParagraphFont"/>
    <w:uiPriority w:val="21"/>
    <w:qFormat/>
    <w:rsid w:val="00735846"/>
    <w:rPr>
      <w:i/>
      <w:iCs/>
      <w:color w:val="0F4761" w:themeColor="accent1" w:themeShade="BF"/>
    </w:rPr>
  </w:style>
  <w:style w:type="paragraph" w:styleId="IntenseQuote">
    <w:name w:val="Intense Quote"/>
    <w:basedOn w:val="Normal"/>
    <w:next w:val="Normal"/>
    <w:link w:val="IntenseQuoteChar"/>
    <w:uiPriority w:val="30"/>
    <w:qFormat/>
    <w:rsid w:val="00735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846"/>
    <w:rPr>
      <w:i/>
      <w:iCs/>
      <w:color w:val="0F4761" w:themeColor="accent1" w:themeShade="BF"/>
    </w:rPr>
  </w:style>
  <w:style w:type="character" w:styleId="IntenseReference">
    <w:name w:val="Intense Reference"/>
    <w:basedOn w:val="DefaultParagraphFont"/>
    <w:uiPriority w:val="32"/>
    <w:qFormat/>
    <w:rsid w:val="00735846"/>
    <w:rPr>
      <w:b/>
      <w:bCs/>
      <w:smallCaps/>
      <w:color w:val="0F4761" w:themeColor="accent1" w:themeShade="BF"/>
      <w:spacing w:val="5"/>
    </w:rPr>
  </w:style>
  <w:style w:type="paragraph" w:styleId="Header">
    <w:name w:val="header"/>
    <w:basedOn w:val="Normal"/>
    <w:link w:val="HeaderChar"/>
    <w:uiPriority w:val="99"/>
    <w:unhideWhenUsed/>
    <w:rsid w:val="00735846"/>
    <w:pPr>
      <w:tabs>
        <w:tab w:val="center" w:pos="4680"/>
        <w:tab w:val="right" w:pos="9360"/>
      </w:tabs>
    </w:pPr>
  </w:style>
  <w:style w:type="character" w:customStyle="1" w:styleId="HeaderChar">
    <w:name w:val="Header Char"/>
    <w:basedOn w:val="DefaultParagraphFont"/>
    <w:link w:val="Header"/>
    <w:uiPriority w:val="99"/>
    <w:rsid w:val="00735846"/>
    <w:rPr>
      <w:rFonts w:ascii="Calibri" w:eastAsia="Calibri" w:hAnsi="Calibri" w:cs="Times New Roman"/>
      <w:kern w:val="0"/>
      <w14:ligatures w14:val="none"/>
    </w:rPr>
  </w:style>
  <w:style w:type="paragraph" w:styleId="Footer">
    <w:name w:val="footer"/>
    <w:basedOn w:val="Normal"/>
    <w:link w:val="FooterChar"/>
    <w:uiPriority w:val="99"/>
    <w:unhideWhenUsed/>
    <w:rsid w:val="00735846"/>
    <w:pPr>
      <w:tabs>
        <w:tab w:val="center" w:pos="4680"/>
        <w:tab w:val="right" w:pos="9360"/>
      </w:tabs>
    </w:pPr>
  </w:style>
  <w:style w:type="character" w:customStyle="1" w:styleId="FooterChar">
    <w:name w:val="Footer Char"/>
    <w:basedOn w:val="DefaultParagraphFont"/>
    <w:link w:val="Footer"/>
    <w:uiPriority w:val="99"/>
    <w:rsid w:val="00735846"/>
    <w:rPr>
      <w:rFonts w:ascii="Calibri" w:eastAsia="Calibri" w:hAnsi="Calibri" w:cs="Times New Roman"/>
      <w:kern w:val="0"/>
      <w14:ligatures w14:val="none"/>
    </w:rPr>
  </w:style>
  <w:style w:type="paragraph" w:customStyle="1" w:styleId="MediumGrid1-Accent21">
    <w:name w:val="Medium Grid 1 - Accent 21"/>
    <w:basedOn w:val="Normal"/>
    <w:uiPriority w:val="34"/>
    <w:qFormat/>
    <w:rsid w:val="00735846"/>
    <w:pPr>
      <w:ind w:left="720"/>
      <w:contextualSpacing/>
    </w:pPr>
  </w:style>
  <w:style w:type="character" w:styleId="CommentReference">
    <w:name w:val="annotation reference"/>
    <w:uiPriority w:val="99"/>
    <w:semiHidden/>
    <w:unhideWhenUsed/>
    <w:rsid w:val="00735846"/>
    <w:rPr>
      <w:sz w:val="16"/>
      <w:szCs w:val="16"/>
    </w:rPr>
  </w:style>
  <w:style w:type="paragraph" w:styleId="CommentText">
    <w:name w:val="annotation text"/>
    <w:basedOn w:val="Normal"/>
    <w:link w:val="CommentTextChar"/>
    <w:uiPriority w:val="99"/>
    <w:semiHidden/>
    <w:unhideWhenUsed/>
    <w:rsid w:val="00735846"/>
    <w:rPr>
      <w:sz w:val="20"/>
      <w:szCs w:val="20"/>
    </w:rPr>
  </w:style>
  <w:style w:type="character" w:customStyle="1" w:styleId="CommentTextChar">
    <w:name w:val="Comment Text Char"/>
    <w:basedOn w:val="DefaultParagraphFont"/>
    <w:link w:val="CommentText"/>
    <w:uiPriority w:val="99"/>
    <w:semiHidden/>
    <w:rsid w:val="00735846"/>
    <w:rPr>
      <w:rFonts w:ascii="Calibri" w:eastAsia="Calibri" w:hAnsi="Calibri" w:cs="Times New Roman"/>
      <w:kern w:val="0"/>
      <w:sz w:val="20"/>
      <w:szCs w:val="20"/>
      <w14:ligatures w14:val="none"/>
    </w:rPr>
  </w:style>
  <w:style w:type="character" w:styleId="PageNumber">
    <w:name w:val="page number"/>
    <w:rsid w:val="00735846"/>
    <w:rPr>
      <w:rFonts w:ascii="Arial" w:hAnsi="Arial" w:cs="Arial"/>
      <w:sz w:val="20"/>
      <w:lang w:val="en-US" w:eastAsia="en-US" w:bidi="ar-SA"/>
    </w:rPr>
  </w:style>
  <w:style w:type="paragraph" w:styleId="NormalWeb">
    <w:name w:val="Normal (Web)"/>
    <w:basedOn w:val="Normal"/>
    <w:uiPriority w:val="99"/>
    <w:unhideWhenUsed/>
    <w:rsid w:val="0073584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s://secure.surveymonkey.com/_resources/10288/13930288/8dfdd801-f1fe-45b0-84f9-aec31b94605b.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1247</Words>
  <Characters>7112</Characters>
  <Application>Microsoft Office Word</Application>
  <DocSecurity>0</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Eveline Moss</dc:creator>
  <cp:keywords/>
  <dc:description/>
  <cp:lastModifiedBy>Eveline Moss</cp:lastModifiedBy>
  <cp:revision>2</cp:revision>
  <dcterms:created xsi:type="dcterms:W3CDTF">2024-10-22T19:00:00Z</dcterms:created>
  <dcterms:modified xsi:type="dcterms:W3CDTF">2024-10-22T19:05:00Z</dcterms:modified>
</cp:coreProperties>
</file>